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F7" w:rsidRPr="00003932" w:rsidRDefault="000F2AF7" w:rsidP="00FE4C19">
      <w:pPr>
        <w:pStyle w:val="-6"/>
      </w:pPr>
    </w:p>
    <w:p w:rsidR="000F2AF7" w:rsidRPr="00003932" w:rsidRDefault="000F2AF7">
      <w:pPr>
        <w:rPr>
          <w:rFonts w:ascii="Times New Roman" w:hAnsi="Times New Roman" w:cs="Times New Roman"/>
          <w:sz w:val="27"/>
          <w:szCs w:val="27"/>
        </w:rPr>
      </w:pPr>
    </w:p>
    <w:p w:rsidR="009B0FEA" w:rsidRPr="00003932" w:rsidRDefault="009B0FEA" w:rsidP="003069B1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9B0FEA" w:rsidRPr="00003932" w:rsidRDefault="009B0FEA">
      <w:pPr>
        <w:rPr>
          <w:rFonts w:ascii="Times New Roman" w:hAnsi="Times New Roman" w:cs="Times New Roman"/>
          <w:sz w:val="27"/>
          <w:szCs w:val="27"/>
        </w:rPr>
      </w:pPr>
    </w:p>
    <w:p w:rsidR="009B0FEA" w:rsidRPr="00003932" w:rsidRDefault="009B0FEA">
      <w:pPr>
        <w:rPr>
          <w:rFonts w:ascii="Times New Roman" w:hAnsi="Times New Roman" w:cs="Times New Roman"/>
          <w:sz w:val="27"/>
          <w:szCs w:val="27"/>
        </w:rPr>
      </w:pPr>
    </w:p>
    <w:p w:rsidR="003069B1" w:rsidRPr="00003932" w:rsidRDefault="003069B1" w:rsidP="009962C3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27"/>
          <w:szCs w:val="27"/>
        </w:rPr>
      </w:pPr>
    </w:p>
    <w:p w:rsidR="00454CAD" w:rsidRPr="00003932" w:rsidRDefault="00454CAD" w:rsidP="00454CA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33731" w:rsidRDefault="00C33731" w:rsidP="00454CA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EC2695" w:rsidRDefault="00EC2695" w:rsidP="00454CA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EC2695" w:rsidRPr="00003932" w:rsidRDefault="00EC2695" w:rsidP="00454CA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13141" w:rsidRPr="00003932" w:rsidRDefault="00FE4C19" w:rsidP="00454CAD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27"/>
          <w:szCs w:val="27"/>
        </w:rPr>
      </w:pPr>
      <w:r>
        <w:rPr>
          <w:rFonts w:ascii="Times New Roman" w:hAnsi="Times New Roman" w:cs="Times New Roman"/>
          <w:i/>
          <w:color w:val="auto"/>
          <w:sz w:val="27"/>
          <w:szCs w:val="27"/>
        </w:rPr>
        <w:t>О вне</w:t>
      </w:r>
      <w:r w:rsidR="00213141" w:rsidRPr="00003932">
        <w:rPr>
          <w:rFonts w:ascii="Times New Roman" w:hAnsi="Times New Roman" w:cs="Times New Roman"/>
          <w:i/>
          <w:color w:val="auto"/>
          <w:sz w:val="27"/>
          <w:szCs w:val="27"/>
        </w:rPr>
        <w:t xml:space="preserve">сении изменений в административный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строительства», утвержденный постановлением администрации Верхнесалдинского городского округа от 26.02.2015 № 806 </w:t>
      </w:r>
    </w:p>
    <w:p w:rsidR="00454CAD" w:rsidRPr="00003932" w:rsidRDefault="00454CAD" w:rsidP="00454CAD">
      <w:pPr>
        <w:rPr>
          <w:rFonts w:ascii="Times New Roman" w:hAnsi="Times New Roman" w:cs="Times New Roman"/>
          <w:sz w:val="27"/>
          <w:szCs w:val="27"/>
        </w:rPr>
      </w:pPr>
    </w:p>
    <w:p w:rsidR="007F307B" w:rsidRPr="00003932" w:rsidRDefault="007F307B" w:rsidP="00454CAD">
      <w:pPr>
        <w:rPr>
          <w:rFonts w:ascii="Times New Roman" w:hAnsi="Times New Roman" w:cs="Times New Roman"/>
          <w:sz w:val="27"/>
          <w:szCs w:val="27"/>
        </w:rPr>
      </w:pPr>
    </w:p>
    <w:p w:rsidR="00725ED2" w:rsidRPr="00AD4B34" w:rsidRDefault="00725ED2" w:rsidP="00725ED2">
      <w:pPr>
        <w:pStyle w:val="affff1"/>
        <w:ind w:firstLine="709"/>
        <w:rPr>
          <w:sz w:val="27"/>
          <w:szCs w:val="27"/>
        </w:rPr>
      </w:pPr>
      <w:r w:rsidRPr="00AD4B34">
        <w:rPr>
          <w:sz w:val="27"/>
          <w:szCs w:val="27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    Федеральным законом от 03 августа 2018 года № 340-ФЗ «О внесении изменений в Градостроительный кодекс Российской Федерации и отдельные законодательные акты Российской Федерации», решением Думы городского округа от 30.01.2013 </w:t>
      </w:r>
      <w:r w:rsidR="00EC2695">
        <w:rPr>
          <w:sz w:val="27"/>
          <w:szCs w:val="27"/>
        </w:rPr>
        <w:t xml:space="preserve">      </w:t>
      </w:r>
      <w:r w:rsidRPr="00AD4B34">
        <w:rPr>
          <w:sz w:val="27"/>
          <w:szCs w:val="27"/>
        </w:rPr>
        <w:t>№ 107 «Об утверждении Положения о муниципальных правовых актах Верхнесалдинского городского округа», постановлением администрации Верхнесалдинского городского округа от 29.05.2014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</w:p>
    <w:p w:rsidR="00FE4C19" w:rsidRDefault="00213141" w:rsidP="00FE4C19">
      <w:pPr>
        <w:pStyle w:val="affff1"/>
        <w:ind w:firstLine="0"/>
        <w:rPr>
          <w:b/>
          <w:sz w:val="27"/>
          <w:szCs w:val="27"/>
        </w:rPr>
      </w:pPr>
      <w:r w:rsidRPr="00003932">
        <w:rPr>
          <w:b/>
          <w:sz w:val="27"/>
          <w:szCs w:val="27"/>
        </w:rPr>
        <w:t>ПОСТАНОВЛЯЮ:</w:t>
      </w:r>
    </w:p>
    <w:p w:rsidR="00213141" w:rsidRPr="00FE4C19" w:rsidRDefault="00213141" w:rsidP="00226B70">
      <w:pPr>
        <w:pStyle w:val="affff1"/>
        <w:numPr>
          <w:ilvl w:val="0"/>
          <w:numId w:val="31"/>
        </w:numPr>
        <w:ind w:left="0" w:firstLine="352"/>
        <w:rPr>
          <w:b/>
          <w:sz w:val="27"/>
          <w:szCs w:val="27"/>
        </w:rPr>
      </w:pPr>
      <w:r w:rsidRPr="00FE4C19">
        <w:rPr>
          <w:sz w:val="27"/>
          <w:szCs w:val="27"/>
        </w:rPr>
        <w:t>Внести в административный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строительства», утвержденный постановлением администрации Верхнесалдинского городского округа от 26.02.2015 № 806 (в редакции постановлени</w:t>
      </w:r>
      <w:r w:rsidR="00DB7F15" w:rsidRPr="00FE4C19">
        <w:rPr>
          <w:sz w:val="27"/>
          <w:szCs w:val="27"/>
        </w:rPr>
        <w:t>й</w:t>
      </w:r>
      <w:r w:rsidRPr="00FE4C19">
        <w:rPr>
          <w:sz w:val="27"/>
          <w:szCs w:val="27"/>
        </w:rPr>
        <w:t xml:space="preserve"> администрации Верхнесалдинского городского округа от 06.07.2015 № 2039</w:t>
      </w:r>
      <w:r w:rsidR="0062100D" w:rsidRPr="00FE4C19">
        <w:rPr>
          <w:sz w:val="27"/>
          <w:szCs w:val="27"/>
        </w:rPr>
        <w:t>, от 09.06.2016 № 1873</w:t>
      </w:r>
      <w:r w:rsidR="004B7852" w:rsidRPr="00FE4C19">
        <w:rPr>
          <w:sz w:val="27"/>
          <w:szCs w:val="27"/>
        </w:rPr>
        <w:t>,</w:t>
      </w:r>
      <w:r w:rsidR="00321DDE" w:rsidRPr="00FE4C19">
        <w:rPr>
          <w:sz w:val="27"/>
          <w:szCs w:val="27"/>
        </w:rPr>
        <w:t xml:space="preserve"> от 12.09.2016 № 2985</w:t>
      </w:r>
      <w:r w:rsidR="003945CA" w:rsidRPr="00FE4C19">
        <w:rPr>
          <w:sz w:val="27"/>
          <w:szCs w:val="27"/>
        </w:rPr>
        <w:t>, от 10.11.2016 № 3542, от 03.02.2017 № 416</w:t>
      </w:r>
      <w:r w:rsidR="00EC2695" w:rsidRPr="00FE4C19">
        <w:rPr>
          <w:sz w:val="27"/>
          <w:szCs w:val="27"/>
        </w:rPr>
        <w:t>,</w:t>
      </w:r>
      <w:r w:rsidR="00F84C8A" w:rsidRPr="00FE4C19">
        <w:rPr>
          <w:sz w:val="27"/>
          <w:szCs w:val="27"/>
        </w:rPr>
        <w:t xml:space="preserve"> от </w:t>
      </w:r>
      <w:r w:rsidR="00E57D40" w:rsidRPr="00FE4C19">
        <w:rPr>
          <w:sz w:val="27"/>
          <w:szCs w:val="27"/>
        </w:rPr>
        <w:t>25.08.2017 № 2463</w:t>
      </w:r>
      <w:r w:rsidR="00EC2695" w:rsidRPr="00FE4C19">
        <w:rPr>
          <w:b/>
          <w:sz w:val="27"/>
          <w:szCs w:val="27"/>
        </w:rPr>
        <w:t>,</w:t>
      </w:r>
      <w:r w:rsidR="006A0BAA" w:rsidRPr="00FE4C19">
        <w:rPr>
          <w:b/>
          <w:sz w:val="27"/>
          <w:szCs w:val="27"/>
        </w:rPr>
        <w:t xml:space="preserve"> </w:t>
      </w:r>
      <w:r w:rsidR="006A0BAA" w:rsidRPr="00FE4C19">
        <w:rPr>
          <w:sz w:val="27"/>
          <w:szCs w:val="27"/>
        </w:rPr>
        <w:t>от 12.09.2018 №</w:t>
      </w:r>
      <w:r w:rsidR="00AD4B34" w:rsidRPr="00FE4C19">
        <w:rPr>
          <w:sz w:val="27"/>
          <w:szCs w:val="27"/>
        </w:rPr>
        <w:t xml:space="preserve"> </w:t>
      </w:r>
      <w:r w:rsidR="006A0BAA" w:rsidRPr="00FE4C19">
        <w:rPr>
          <w:sz w:val="27"/>
          <w:szCs w:val="27"/>
        </w:rPr>
        <w:t>2459</w:t>
      </w:r>
      <w:r w:rsidR="003C47C5" w:rsidRPr="00FE4C19">
        <w:rPr>
          <w:sz w:val="27"/>
          <w:szCs w:val="27"/>
        </w:rPr>
        <w:t xml:space="preserve">), </w:t>
      </w:r>
      <w:r w:rsidR="000661A5" w:rsidRPr="00FE4C19">
        <w:rPr>
          <w:sz w:val="27"/>
          <w:szCs w:val="27"/>
        </w:rPr>
        <w:t>следующие изменения:</w:t>
      </w:r>
    </w:p>
    <w:p w:rsidR="0086430D" w:rsidRPr="00056996" w:rsidRDefault="00A61268" w:rsidP="007A4428">
      <w:pPr>
        <w:pStyle w:val="afffe"/>
        <w:numPr>
          <w:ilvl w:val="0"/>
          <w:numId w:val="27"/>
        </w:numPr>
        <w:ind w:left="0" w:firstLine="360"/>
        <w:jc w:val="both"/>
        <w:rPr>
          <w:sz w:val="27"/>
          <w:szCs w:val="27"/>
        </w:rPr>
      </w:pPr>
      <w:proofErr w:type="gramStart"/>
      <w:r w:rsidRPr="00056996">
        <w:rPr>
          <w:sz w:val="27"/>
          <w:szCs w:val="27"/>
        </w:rPr>
        <w:t>п</w:t>
      </w:r>
      <w:r w:rsidR="0086430D" w:rsidRPr="00056996">
        <w:rPr>
          <w:sz w:val="27"/>
          <w:szCs w:val="27"/>
        </w:rPr>
        <w:t>ункт</w:t>
      </w:r>
      <w:proofErr w:type="gramEnd"/>
      <w:r w:rsidR="0086430D" w:rsidRPr="00056996">
        <w:rPr>
          <w:sz w:val="27"/>
          <w:szCs w:val="27"/>
        </w:rPr>
        <w:t xml:space="preserve"> 1 дополнить абзацем следующего содержания: «Действие настоящего регламента не распрост</w:t>
      </w:r>
      <w:r w:rsidR="00433DF1" w:rsidRPr="00056996">
        <w:rPr>
          <w:sz w:val="27"/>
          <w:szCs w:val="27"/>
        </w:rPr>
        <w:t>р</w:t>
      </w:r>
      <w:r w:rsidR="0086430D" w:rsidRPr="00056996">
        <w:rPr>
          <w:sz w:val="27"/>
          <w:szCs w:val="27"/>
        </w:rPr>
        <w:t xml:space="preserve">аняется </w:t>
      </w:r>
      <w:r w:rsidR="00433DF1" w:rsidRPr="00056996">
        <w:rPr>
          <w:sz w:val="27"/>
          <w:szCs w:val="27"/>
        </w:rPr>
        <w:t>на случаи строительства или реконструкции объекта индивидуального жилищного строительства или садового дома</w:t>
      </w:r>
      <w:r w:rsidR="00AC776A" w:rsidRPr="00056996">
        <w:rPr>
          <w:sz w:val="27"/>
          <w:szCs w:val="27"/>
        </w:rPr>
        <w:t>.</w:t>
      </w:r>
      <w:r w:rsidR="00433DF1" w:rsidRPr="00056996">
        <w:rPr>
          <w:sz w:val="27"/>
          <w:szCs w:val="27"/>
        </w:rPr>
        <w:t xml:space="preserve">»; </w:t>
      </w:r>
    </w:p>
    <w:p w:rsidR="00A61268" w:rsidRPr="00056996" w:rsidRDefault="00A61268" w:rsidP="007A4428">
      <w:pPr>
        <w:pStyle w:val="afffe"/>
        <w:numPr>
          <w:ilvl w:val="0"/>
          <w:numId w:val="27"/>
        </w:numPr>
        <w:tabs>
          <w:tab w:val="left" w:pos="709"/>
        </w:tabs>
        <w:rPr>
          <w:sz w:val="27"/>
          <w:szCs w:val="27"/>
        </w:rPr>
      </w:pPr>
      <w:proofErr w:type="gramStart"/>
      <w:r w:rsidRPr="00056996">
        <w:rPr>
          <w:sz w:val="27"/>
          <w:szCs w:val="27"/>
        </w:rPr>
        <w:t>исключить</w:t>
      </w:r>
      <w:proofErr w:type="gramEnd"/>
      <w:r w:rsidRPr="00056996">
        <w:rPr>
          <w:sz w:val="27"/>
          <w:szCs w:val="27"/>
        </w:rPr>
        <w:t xml:space="preserve"> абзац</w:t>
      </w:r>
      <w:r w:rsidR="00AC776A" w:rsidRPr="00056996">
        <w:rPr>
          <w:sz w:val="27"/>
          <w:szCs w:val="27"/>
        </w:rPr>
        <w:t>ы пять и семь</w:t>
      </w:r>
      <w:r w:rsidRPr="00056996">
        <w:rPr>
          <w:sz w:val="27"/>
          <w:szCs w:val="27"/>
        </w:rPr>
        <w:t xml:space="preserve"> пункта 13 раздела 2; </w:t>
      </w:r>
    </w:p>
    <w:p w:rsidR="00A61268" w:rsidRPr="00056996" w:rsidRDefault="00FE4C19" w:rsidP="00056996">
      <w:pPr>
        <w:pStyle w:val="afffe"/>
        <w:numPr>
          <w:ilvl w:val="0"/>
          <w:numId w:val="27"/>
        </w:numPr>
        <w:tabs>
          <w:tab w:val="left" w:pos="709"/>
        </w:tabs>
        <w:rPr>
          <w:sz w:val="27"/>
          <w:szCs w:val="27"/>
        </w:rPr>
      </w:pPr>
      <w:proofErr w:type="gramStart"/>
      <w:r w:rsidRPr="00056996">
        <w:rPr>
          <w:sz w:val="27"/>
          <w:szCs w:val="27"/>
        </w:rPr>
        <w:t>а</w:t>
      </w:r>
      <w:r w:rsidR="00A61268" w:rsidRPr="00056996">
        <w:rPr>
          <w:sz w:val="27"/>
          <w:szCs w:val="27"/>
        </w:rPr>
        <w:t>бзац</w:t>
      </w:r>
      <w:proofErr w:type="gramEnd"/>
      <w:r w:rsidR="00A61268" w:rsidRPr="00056996">
        <w:rPr>
          <w:sz w:val="27"/>
          <w:szCs w:val="27"/>
        </w:rPr>
        <w:t xml:space="preserve"> </w:t>
      </w:r>
      <w:r w:rsidR="00AC776A" w:rsidRPr="00056996">
        <w:rPr>
          <w:sz w:val="27"/>
          <w:szCs w:val="27"/>
        </w:rPr>
        <w:t>девятый</w:t>
      </w:r>
      <w:r w:rsidR="00A61268" w:rsidRPr="00056996">
        <w:rPr>
          <w:sz w:val="27"/>
          <w:szCs w:val="27"/>
        </w:rPr>
        <w:t xml:space="preserve"> в пункте 13 раздела 2 изложить в новой редакции:  </w:t>
      </w:r>
    </w:p>
    <w:p w:rsidR="00A61268" w:rsidRPr="004B3D7D" w:rsidRDefault="00A61268" w:rsidP="00294004">
      <w:pPr>
        <w:tabs>
          <w:tab w:val="left" w:pos="709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4B3D7D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4B3D7D">
        <w:rPr>
          <w:rFonts w:ascii="Times New Roman" w:hAnsi="Times New Roman" w:cs="Times New Roman"/>
          <w:sz w:val="27"/>
          <w:szCs w:val="27"/>
        </w:rPr>
        <w:t>Правила землепользования и застройки Верхнесалдинского городского округа, утвержденным решени</w:t>
      </w:r>
      <w:r w:rsidR="00294004">
        <w:rPr>
          <w:rFonts w:ascii="Times New Roman" w:hAnsi="Times New Roman" w:cs="Times New Roman"/>
          <w:sz w:val="27"/>
          <w:szCs w:val="27"/>
        </w:rPr>
        <w:t xml:space="preserve">ем Думы городского округа от 23. 03. </w:t>
      </w:r>
      <w:r w:rsidRPr="004B3D7D">
        <w:rPr>
          <w:rFonts w:ascii="Times New Roman" w:hAnsi="Times New Roman" w:cs="Times New Roman"/>
          <w:sz w:val="27"/>
          <w:szCs w:val="27"/>
        </w:rPr>
        <w:t>2016 № 434 (в редакции решения Думы г</w:t>
      </w:r>
      <w:r w:rsidR="00294004">
        <w:rPr>
          <w:rFonts w:ascii="Times New Roman" w:hAnsi="Times New Roman" w:cs="Times New Roman"/>
          <w:sz w:val="27"/>
          <w:szCs w:val="27"/>
        </w:rPr>
        <w:t>ородского округа от 21.09.</w:t>
      </w:r>
      <w:r w:rsidRPr="004B3D7D">
        <w:rPr>
          <w:rFonts w:ascii="Times New Roman" w:hAnsi="Times New Roman" w:cs="Times New Roman"/>
          <w:sz w:val="27"/>
          <w:szCs w:val="27"/>
        </w:rPr>
        <w:t>2</w:t>
      </w:r>
      <w:r w:rsidR="00294004">
        <w:rPr>
          <w:rFonts w:ascii="Times New Roman" w:hAnsi="Times New Roman" w:cs="Times New Roman"/>
          <w:sz w:val="27"/>
          <w:szCs w:val="27"/>
        </w:rPr>
        <w:t xml:space="preserve">016 № 480, </w:t>
      </w:r>
      <w:r w:rsidRPr="004B3D7D">
        <w:rPr>
          <w:rFonts w:ascii="Times New Roman" w:hAnsi="Times New Roman" w:cs="Times New Roman"/>
          <w:sz w:val="27"/>
          <w:szCs w:val="27"/>
        </w:rPr>
        <w:t xml:space="preserve">от 20.12. 2017 </w:t>
      </w:r>
      <w:r w:rsidR="00294004">
        <w:rPr>
          <w:rFonts w:ascii="Times New Roman" w:hAnsi="Times New Roman" w:cs="Times New Roman"/>
          <w:sz w:val="27"/>
          <w:szCs w:val="27"/>
        </w:rPr>
        <w:t xml:space="preserve">    </w:t>
      </w:r>
      <w:r w:rsidRPr="004B3D7D">
        <w:rPr>
          <w:rFonts w:ascii="Times New Roman" w:hAnsi="Times New Roman" w:cs="Times New Roman"/>
          <w:sz w:val="27"/>
          <w:szCs w:val="27"/>
        </w:rPr>
        <w:t xml:space="preserve">№ 37, от 20.03.2018 № 75).»; </w:t>
      </w:r>
    </w:p>
    <w:p w:rsidR="00A61268" w:rsidRPr="009553B6" w:rsidRDefault="009553B6" w:rsidP="00533DF3">
      <w:pPr>
        <w:tabs>
          <w:tab w:val="left" w:pos="709"/>
        </w:tabs>
        <w:ind w:firstLine="426"/>
        <w:rPr>
          <w:rFonts w:ascii="Times New Roman" w:hAnsi="Times New Roman" w:cs="Times New Roman"/>
          <w:sz w:val="27"/>
          <w:szCs w:val="27"/>
        </w:rPr>
      </w:pPr>
      <w:r w:rsidRPr="009553B6">
        <w:rPr>
          <w:rFonts w:ascii="Times New Roman" w:hAnsi="Times New Roman" w:cs="Times New Roman"/>
          <w:sz w:val="27"/>
          <w:szCs w:val="27"/>
        </w:rPr>
        <w:t>4)</w:t>
      </w:r>
      <w:r w:rsidR="00A61268" w:rsidRPr="009553B6">
        <w:rPr>
          <w:rFonts w:ascii="Times New Roman" w:hAnsi="Times New Roman" w:cs="Times New Roman"/>
          <w:sz w:val="27"/>
          <w:szCs w:val="27"/>
        </w:rPr>
        <w:t xml:space="preserve"> пункт 13 раздела 2 дополнить абзацем следующего содержания:</w:t>
      </w:r>
    </w:p>
    <w:p w:rsidR="00A61268" w:rsidRPr="009553B6" w:rsidRDefault="00A61268" w:rsidP="00E60AA6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9553B6">
        <w:rPr>
          <w:rFonts w:ascii="Times New Roman" w:hAnsi="Times New Roman" w:cs="Times New Roman"/>
          <w:color w:val="000000"/>
          <w:sz w:val="27"/>
          <w:szCs w:val="27"/>
        </w:rPr>
        <w:lastRenderedPageBreak/>
        <w:t>«Приказ Министерства строительства и жилищно-коммунального хозяйства Росс</w:t>
      </w:r>
      <w:r w:rsidR="00E60AA6">
        <w:rPr>
          <w:rFonts w:ascii="Times New Roman" w:hAnsi="Times New Roman" w:cs="Times New Roman"/>
          <w:color w:val="000000"/>
          <w:sz w:val="27"/>
          <w:szCs w:val="27"/>
        </w:rPr>
        <w:t xml:space="preserve">ийской Федерации от 19.02.2015 № </w:t>
      </w:r>
      <w:r w:rsidRPr="009553B6">
        <w:rPr>
          <w:rFonts w:ascii="Times New Roman" w:hAnsi="Times New Roman" w:cs="Times New Roman"/>
          <w:color w:val="000000"/>
          <w:sz w:val="27"/>
          <w:szCs w:val="27"/>
        </w:rPr>
        <w:t>117/</w:t>
      </w:r>
      <w:proofErr w:type="spellStart"/>
      <w:r w:rsidRPr="009553B6">
        <w:rPr>
          <w:rFonts w:ascii="Times New Roman" w:hAnsi="Times New Roman" w:cs="Times New Roman"/>
          <w:color w:val="000000"/>
          <w:sz w:val="27"/>
          <w:szCs w:val="27"/>
        </w:rPr>
        <w:t>пр</w:t>
      </w:r>
      <w:proofErr w:type="spellEnd"/>
      <w:r w:rsidRPr="009553B6">
        <w:rPr>
          <w:rFonts w:ascii="Times New Roman" w:hAnsi="Times New Roman" w:cs="Times New Roman"/>
          <w:color w:val="000000"/>
          <w:sz w:val="27"/>
          <w:szCs w:val="27"/>
        </w:rPr>
        <w:t xml:space="preserve"> «О форме разрешения на строительство и форме разрешения на ввод объекта в эксплуатацию.».</w:t>
      </w:r>
    </w:p>
    <w:p w:rsidR="00F36846" w:rsidRPr="009553B6" w:rsidRDefault="009553B6" w:rsidP="00533DF3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9553B6">
        <w:rPr>
          <w:rFonts w:ascii="Times New Roman" w:hAnsi="Times New Roman" w:cs="Times New Roman"/>
          <w:sz w:val="27"/>
          <w:szCs w:val="27"/>
        </w:rPr>
        <w:t>5)</w:t>
      </w:r>
      <w:r w:rsidR="0033565B" w:rsidRPr="009553B6">
        <w:rPr>
          <w:rFonts w:ascii="Times New Roman" w:hAnsi="Times New Roman" w:cs="Times New Roman"/>
          <w:sz w:val="27"/>
          <w:szCs w:val="27"/>
        </w:rPr>
        <w:t xml:space="preserve"> </w:t>
      </w:r>
      <w:r w:rsidR="007167F9" w:rsidRPr="009553B6">
        <w:rPr>
          <w:rFonts w:ascii="Times New Roman" w:hAnsi="Times New Roman" w:cs="Times New Roman"/>
          <w:sz w:val="27"/>
          <w:szCs w:val="27"/>
        </w:rPr>
        <w:t>пункт 1</w:t>
      </w:r>
      <w:r w:rsidR="0033565B" w:rsidRPr="009553B6">
        <w:rPr>
          <w:rFonts w:ascii="Times New Roman" w:hAnsi="Times New Roman" w:cs="Times New Roman"/>
          <w:sz w:val="27"/>
          <w:szCs w:val="27"/>
        </w:rPr>
        <w:t>4</w:t>
      </w:r>
      <w:r w:rsidR="007167F9" w:rsidRPr="009553B6">
        <w:rPr>
          <w:rFonts w:ascii="Times New Roman" w:hAnsi="Times New Roman" w:cs="Times New Roman"/>
          <w:sz w:val="27"/>
          <w:szCs w:val="27"/>
        </w:rPr>
        <w:t xml:space="preserve"> раздела 2 </w:t>
      </w:r>
      <w:r w:rsidR="004E5697" w:rsidRPr="009553B6">
        <w:rPr>
          <w:rFonts w:ascii="Times New Roman" w:hAnsi="Times New Roman" w:cs="Times New Roman"/>
          <w:sz w:val="27"/>
          <w:szCs w:val="27"/>
        </w:rPr>
        <w:t xml:space="preserve">изложить в новой редакции: </w:t>
      </w:r>
    </w:p>
    <w:p w:rsidR="002B2B77" w:rsidRPr="004B3D7D" w:rsidRDefault="002B2B77" w:rsidP="009553B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9553B6">
        <w:rPr>
          <w:rFonts w:ascii="Times New Roman" w:hAnsi="Times New Roman" w:cs="Times New Roman"/>
          <w:sz w:val="27"/>
          <w:szCs w:val="27"/>
        </w:rPr>
        <w:t>«</w:t>
      </w:r>
      <w:r w:rsidR="002154B2" w:rsidRPr="009553B6">
        <w:rPr>
          <w:rFonts w:ascii="Times New Roman" w:hAnsi="Times New Roman" w:cs="Times New Roman"/>
          <w:sz w:val="27"/>
          <w:szCs w:val="27"/>
        </w:rPr>
        <w:t>В целях строительства (реконструкции</w:t>
      </w:r>
      <w:r w:rsidR="002154B2" w:rsidRPr="004B3D7D">
        <w:rPr>
          <w:rFonts w:ascii="Times New Roman" w:hAnsi="Times New Roman" w:cs="Times New Roman"/>
          <w:sz w:val="27"/>
          <w:szCs w:val="27"/>
        </w:rPr>
        <w:t xml:space="preserve">) объекта капитального строительства застройщик направляет в Администрацию заявление о выдаче разрешения на строительство </w:t>
      </w:r>
      <w:r w:rsidR="00AB0E02" w:rsidRPr="004B3D7D">
        <w:rPr>
          <w:rFonts w:ascii="Times New Roman" w:hAnsi="Times New Roman" w:cs="Times New Roman"/>
          <w:sz w:val="27"/>
          <w:szCs w:val="27"/>
        </w:rPr>
        <w:t>(реконструкцию) объекта капитального строительства по формам, указанным в приложении №</w:t>
      </w:r>
      <w:r w:rsidR="00E60380" w:rsidRPr="004B3D7D">
        <w:rPr>
          <w:rFonts w:ascii="Times New Roman" w:hAnsi="Times New Roman" w:cs="Times New Roman"/>
          <w:sz w:val="27"/>
          <w:szCs w:val="27"/>
        </w:rPr>
        <w:t xml:space="preserve"> 5 и № 6</w:t>
      </w:r>
      <w:r w:rsidR="004E3092" w:rsidRPr="004B3D7D">
        <w:rPr>
          <w:rFonts w:ascii="Times New Roman" w:hAnsi="Times New Roman" w:cs="Times New Roman"/>
          <w:sz w:val="27"/>
          <w:szCs w:val="27"/>
        </w:rPr>
        <w:t xml:space="preserve"> к настоящему Регламенту. К указанному заявлению прилагаются следующие документы: </w:t>
      </w:r>
    </w:p>
    <w:p w:rsidR="004E3092" w:rsidRPr="004B3D7D" w:rsidRDefault="004E3092" w:rsidP="004B3D7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4B3D7D">
        <w:rPr>
          <w:rFonts w:ascii="Times New Roman" w:hAnsi="Times New Roman" w:cs="Times New Roman"/>
          <w:sz w:val="27"/>
          <w:szCs w:val="27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E3092" w:rsidRPr="004B3D7D" w:rsidRDefault="004E3092" w:rsidP="004B3D7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4B3D7D">
        <w:rPr>
          <w:rFonts w:ascii="Times New Roman" w:hAnsi="Times New Roman" w:cs="Times New Roman"/>
          <w:sz w:val="27"/>
          <w:szCs w:val="27"/>
        </w:rPr>
        <w:t xml:space="preserve">1.1) при наличии соглашения о передаче в случаях, установленных бюджетным </w:t>
      </w:r>
      <w:hyperlink r:id="rId8" w:history="1">
        <w:r w:rsidRPr="004B3D7D">
          <w:rPr>
            <w:rFonts w:ascii="Times New Roman" w:hAnsi="Times New Roman" w:cs="Times New Roman"/>
            <w:color w:val="0000FF"/>
            <w:sz w:val="27"/>
            <w:szCs w:val="27"/>
          </w:rPr>
          <w:t>законодательством</w:t>
        </w:r>
      </w:hyperlink>
      <w:r w:rsidRPr="004B3D7D">
        <w:rPr>
          <w:rFonts w:ascii="Times New Roman" w:hAnsi="Times New Roman" w:cs="Times New Roman"/>
          <w:sz w:val="27"/>
          <w:szCs w:val="27"/>
        </w:rPr>
        <w:t xml:space="preserve"> </w:t>
      </w:r>
      <w:r w:rsidRPr="00FE4C19">
        <w:rPr>
          <w:rFonts w:ascii="Times New Roman" w:hAnsi="Times New Roman" w:cs="Times New Roman"/>
          <w:sz w:val="27"/>
          <w:szCs w:val="27"/>
        </w:rPr>
        <w:t>Российской Федерац</w:t>
      </w:r>
      <w:r w:rsidR="00FF5D44" w:rsidRPr="00FE4C19">
        <w:rPr>
          <w:rFonts w:ascii="Times New Roman" w:hAnsi="Times New Roman" w:cs="Times New Roman"/>
          <w:sz w:val="27"/>
          <w:szCs w:val="27"/>
        </w:rPr>
        <w:t>ии,</w:t>
      </w:r>
      <w:r w:rsidR="00FE4C19" w:rsidRPr="00FE4C19">
        <w:rPr>
          <w:rFonts w:ascii="Times New Roman" w:hAnsi="Times New Roman" w:cs="Times New Roman"/>
          <w:sz w:val="27"/>
          <w:szCs w:val="27"/>
        </w:rPr>
        <w:t xml:space="preserve"> </w:t>
      </w:r>
      <w:r w:rsidR="00FE4C19" w:rsidRPr="00FE4C19">
        <w:rPr>
          <w:rFonts w:ascii="Times New Roman" w:hAnsi="Times New Roman" w:cs="Times New Roman"/>
          <w:sz w:val="27"/>
          <w:szCs w:val="27"/>
          <w:shd w:val="clear" w:color="auto" w:fill="FFFFFF"/>
        </w:rPr>
        <w:t>органом государственной власти (государственным органом), Государственной корпорац</w:t>
      </w:r>
      <w:r w:rsidR="00E60AA6">
        <w:rPr>
          <w:rFonts w:ascii="Times New Roman" w:hAnsi="Times New Roman" w:cs="Times New Roman"/>
          <w:sz w:val="27"/>
          <w:szCs w:val="27"/>
          <w:shd w:val="clear" w:color="auto" w:fill="FFFFFF"/>
        </w:rPr>
        <w:t>ией по атомной энергии «</w:t>
      </w:r>
      <w:proofErr w:type="spellStart"/>
      <w:r w:rsidR="00E60AA6">
        <w:rPr>
          <w:rFonts w:ascii="Times New Roman" w:hAnsi="Times New Roman" w:cs="Times New Roman"/>
          <w:sz w:val="27"/>
          <w:szCs w:val="27"/>
          <w:shd w:val="clear" w:color="auto" w:fill="FFFFFF"/>
        </w:rPr>
        <w:t>Ро</w:t>
      </w:r>
      <w:r w:rsidR="00070E95">
        <w:rPr>
          <w:rFonts w:ascii="Times New Roman" w:hAnsi="Times New Roman" w:cs="Times New Roman"/>
          <w:sz w:val="27"/>
          <w:szCs w:val="27"/>
          <w:shd w:val="clear" w:color="auto" w:fill="FFFFFF"/>
        </w:rPr>
        <w:t>с</w:t>
      </w:r>
      <w:r w:rsidR="00E60AA6">
        <w:rPr>
          <w:rFonts w:ascii="Times New Roman" w:hAnsi="Times New Roman" w:cs="Times New Roman"/>
          <w:sz w:val="27"/>
          <w:szCs w:val="27"/>
          <w:shd w:val="clear" w:color="auto" w:fill="FFFFFF"/>
        </w:rPr>
        <w:t>атом</w:t>
      </w:r>
      <w:proofErr w:type="spellEnd"/>
      <w:r w:rsidR="00E60AA6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r w:rsidR="00FE4C19" w:rsidRPr="00FE4C1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Государственной корпорацией по космической деятельности </w:t>
      </w:r>
      <w:r w:rsidR="00E60AA6">
        <w:rPr>
          <w:rFonts w:ascii="Times New Roman" w:hAnsi="Times New Roman" w:cs="Times New Roman"/>
          <w:sz w:val="27"/>
          <w:szCs w:val="27"/>
          <w:shd w:val="clear" w:color="auto" w:fill="FFFFFF"/>
        </w:rPr>
        <w:t>«</w:t>
      </w:r>
      <w:proofErr w:type="spellStart"/>
      <w:r w:rsidR="00E60AA6">
        <w:rPr>
          <w:rFonts w:ascii="Times New Roman" w:hAnsi="Times New Roman" w:cs="Times New Roman"/>
          <w:sz w:val="27"/>
          <w:szCs w:val="27"/>
          <w:shd w:val="clear" w:color="auto" w:fill="FFFFFF"/>
        </w:rPr>
        <w:t>Роскосмос</w:t>
      </w:r>
      <w:proofErr w:type="spellEnd"/>
      <w:r w:rsidR="00E60AA6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r w:rsidR="00FE4C19" w:rsidRPr="00FE4C19">
        <w:rPr>
          <w:rFonts w:ascii="Times New Roman" w:hAnsi="Times New Roman" w:cs="Times New Roman"/>
          <w:sz w:val="27"/>
          <w:szCs w:val="27"/>
          <w:shd w:val="clear" w:color="auto" w:fill="FFFFFF"/>
        </w:rPr>
        <w:t>, органом управления государственным внебюджетным фондом или</w:t>
      </w:r>
      <w:r w:rsidR="00FF5D44" w:rsidRPr="00FE4C19">
        <w:rPr>
          <w:rFonts w:ascii="Times New Roman" w:hAnsi="Times New Roman" w:cs="Times New Roman"/>
          <w:sz w:val="27"/>
          <w:szCs w:val="27"/>
        </w:rPr>
        <w:t xml:space="preserve"> </w:t>
      </w:r>
      <w:r w:rsidRPr="00FE4C19">
        <w:rPr>
          <w:rFonts w:ascii="Times New Roman" w:hAnsi="Times New Roman" w:cs="Times New Roman"/>
          <w:sz w:val="27"/>
          <w:szCs w:val="27"/>
        </w:rPr>
        <w:t xml:space="preserve">органом местного самоуправления полномочий государственного (муниципального) заказчика, заключенного при </w:t>
      </w:r>
      <w:r w:rsidRPr="004B3D7D">
        <w:rPr>
          <w:rFonts w:ascii="Times New Roman" w:hAnsi="Times New Roman" w:cs="Times New Roman"/>
          <w:sz w:val="27"/>
          <w:szCs w:val="27"/>
        </w:rPr>
        <w:t>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4E3092" w:rsidRPr="004B3D7D" w:rsidRDefault="004E3092" w:rsidP="004B3D7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4B3D7D">
        <w:rPr>
          <w:rFonts w:ascii="Times New Roman" w:hAnsi="Times New Roman" w:cs="Times New Roman"/>
          <w:sz w:val="27"/>
          <w:szCs w:val="27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</w:t>
      </w:r>
      <w:r w:rsidR="00FF5D44" w:rsidRPr="004B3D7D">
        <w:rPr>
          <w:rFonts w:ascii="Times New Roman" w:hAnsi="Times New Roman" w:cs="Times New Roman"/>
          <w:sz w:val="27"/>
          <w:szCs w:val="27"/>
        </w:rPr>
        <w:t>вание земельного участка;</w:t>
      </w:r>
    </w:p>
    <w:p w:rsidR="004E3092" w:rsidRPr="004B3D7D" w:rsidRDefault="004E3092" w:rsidP="004B3D7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4B3D7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B3D7D">
        <w:rPr>
          <w:rFonts w:ascii="Times New Roman" w:hAnsi="Times New Roman" w:cs="Times New Roman"/>
          <w:sz w:val="27"/>
          <w:szCs w:val="27"/>
        </w:rPr>
        <w:t>материалы</w:t>
      </w:r>
      <w:proofErr w:type="gramEnd"/>
      <w:r w:rsidRPr="004B3D7D">
        <w:rPr>
          <w:rFonts w:ascii="Times New Roman" w:hAnsi="Times New Roman" w:cs="Times New Roman"/>
          <w:sz w:val="27"/>
          <w:szCs w:val="27"/>
        </w:rPr>
        <w:t>, содержащиеся в проектной документации:</w:t>
      </w:r>
    </w:p>
    <w:p w:rsidR="004E3092" w:rsidRPr="004B3D7D" w:rsidRDefault="00070E95" w:rsidP="004B3D7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E3092" w:rsidRPr="004B3D7D">
        <w:rPr>
          <w:rFonts w:ascii="Times New Roman" w:hAnsi="Times New Roman" w:cs="Times New Roman"/>
          <w:sz w:val="27"/>
          <w:szCs w:val="27"/>
        </w:rPr>
        <w:t>пояснительная</w:t>
      </w:r>
      <w:proofErr w:type="gramEnd"/>
      <w:r w:rsidR="004E3092" w:rsidRPr="004B3D7D">
        <w:rPr>
          <w:rFonts w:ascii="Times New Roman" w:hAnsi="Times New Roman" w:cs="Times New Roman"/>
          <w:sz w:val="27"/>
          <w:szCs w:val="27"/>
        </w:rPr>
        <w:t xml:space="preserve"> записка;</w:t>
      </w:r>
    </w:p>
    <w:p w:rsidR="004E3092" w:rsidRPr="004B3D7D" w:rsidRDefault="00070E95" w:rsidP="004B3D7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E3092" w:rsidRPr="004B3D7D">
        <w:rPr>
          <w:rFonts w:ascii="Times New Roman" w:hAnsi="Times New Roman" w:cs="Times New Roman"/>
          <w:sz w:val="27"/>
          <w:szCs w:val="27"/>
        </w:rPr>
        <w:t>схема</w:t>
      </w:r>
      <w:proofErr w:type="gramEnd"/>
      <w:r w:rsidR="004E3092" w:rsidRPr="004B3D7D">
        <w:rPr>
          <w:rFonts w:ascii="Times New Roman" w:hAnsi="Times New Roman" w:cs="Times New Roman"/>
          <w:sz w:val="27"/>
          <w:szCs w:val="27"/>
        </w:rPr>
        <w:t xml:space="preserve">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</w:t>
      </w:r>
      <w:r w:rsidR="00E10EFE" w:rsidRPr="004B3D7D">
        <w:rPr>
          <w:rFonts w:ascii="Times New Roman" w:hAnsi="Times New Roman" w:cs="Times New Roman"/>
          <w:sz w:val="27"/>
          <w:szCs w:val="27"/>
        </w:rPr>
        <w:t>ктов археологического наследия;</w:t>
      </w:r>
    </w:p>
    <w:p w:rsidR="004E3092" w:rsidRPr="004B3D7D" w:rsidRDefault="00070E95" w:rsidP="004B3D7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E3092" w:rsidRPr="004B3D7D">
        <w:rPr>
          <w:rFonts w:ascii="Times New Roman" w:hAnsi="Times New Roman" w:cs="Times New Roman"/>
          <w:sz w:val="27"/>
          <w:szCs w:val="27"/>
        </w:rPr>
        <w:t>схема</w:t>
      </w:r>
      <w:proofErr w:type="gramEnd"/>
      <w:r w:rsidR="004E3092" w:rsidRPr="004B3D7D">
        <w:rPr>
          <w:rFonts w:ascii="Times New Roman" w:hAnsi="Times New Roman" w:cs="Times New Roman"/>
          <w:sz w:val="27"/>
          <w:szCs w:val="27"/>
        </w:rPr>
        <w:t xml:space="preserve">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E3092" w:rsidRPr="004B3D7D" w:rsidRDefault="00070E95" w:rsidP="004B3D7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E3092" w:rsidRPr="004B3D7D">
        <w:rPr>
          <w:rFonts w:ascii="Times New Roman" w:hAnsi="Times New Roman" w:cs="Times New Roman"/>
          <w:sz w:val="27"/>
          <w:szCs w:val="27"/>
        </w:rPr>
        <w:t>архитектурные</w:t>
      </w:r>
      <w:proofErr w:type="gramEnd"/>
      <w:r w:rsidR="004E3092" w:rsidRPr="004B3D7D">
        <w:rPr>
          <w:rFonts w:ascii="Times New Roman" w:hAnsi="Times New Roman" w:cs="Times New Roman"/>
          <w:sz w:val="27"/>
          <w:szCs w:val="27"/>
        </w:rPr>
        <w:t xml:space="preserve"> решения;</w:t>
      </w:r>
    </w:p>
    <w:p w:rsidR="004E3092" w:rsidRPr="004B3D7D" w:rsidRDefault="00070E95" w:rsidP="004B3D7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E3092" w:rsidRPr="004B3D7D">
        <w:rPr>
          <w:rFonts w:ascii="Times New Roman" w:hAnsi="Times New Roman" w:cs="Times New Roman"/>
          <w:sz w:val="27"/>
          <w:szCs w:val="27"/>
        </w:rPr>
        <w:t>сведения</w:t>
      </w:r>
      <w:proofErr w:type="gramEnd"/>
      <w:r w:rsidR="004E3092" w:rsidRPr="004B3D7D">
        <w:rPr>
          <w:rFonts w:ascii="Times New Roman" w:hAnsi="Times New Roman" w:cs="Times New Roman"/>
          <w:sz w:val="27"/>
          <w:szCs w:val="27"/>
        </w:rPr>
        <w:t xml:space="preserve">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4E3092" w:rsidRPr="004B3D7D" w:rsidRDefault="00070E95" w:rsidP="004B3D7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E3092" w:rsidRPr="004B3D7D">
        <w:rPr>
          <w:rFonts w:ascii="Times New Roman" w:hAnsi="Times New Roman" w:cs="Times New Roman"/>
          <w:sz w:val="27"/>
          <w:szCs w:val="27"/>
        </w:rPr>
        <w:t>проект</w:t>
      </w:r>
      <w:proofErr w:type="gramEnd"/>
      <w:r w:rsidR="004E3092" w:rsidRPr="004B3D7D">
        <w:rPr>
          <w:rFonts w:ascii="Times New Roman" w:hAnsi="Times New Roman" w:cs="Times New Roman"/>
          <w:sz w:val="27"/>
          <w:szCs w:val="27"/>
        </w:rPr>
        <w:t xml:space="preserve"> организации строительства объекта капитального строительства;</w:t>
      </w:r>
    </w:p>
    <w:p w:rsidR="004E3092" w:rsidRPr="001668DA" w:rsidRDefault="004E3092" w:rsidP="004B3D7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4B3D7D">
        <w:rPr>
          <w:rFonts w:ascii="Times New Roman" w:hAnsi="Times New Roman" w:cs="Times New Roman"/>
          <w:sz w:val="27"/>
          <w:szCs w:val="27"/>
        </w:rPr>
        <w:lastRenderedPageBreak/>
        <w:t>проект</w:t>
      </w:r>
      <w:proofErr w:type="gramEnd"/>
      <w:r w:rsidRPr="004B3D7D">
        <w:rPr>
          <w:rFonts w:ascii="Times New Roman" w:hAnsi="Times New Roman" w:cs="Times New Roman"/>
          <w:sz w:val="27"/>
          <w:szCs w:val="27"/>
        </w:rPr>
        <w:t xml:space="preserve"> организации работ по сносу объектов капитального строительства, их частей</w:t>
      </w:r>
      <w:r w:rsidRPr="001668DA">
        <w:rPr>
          <w:rFonts w:ascii="Times New Roman" w:hAnsi="Times New Roman" w:cs="Times New Roman"/>
          <w:sz w:val="27"/>
          <w:szCs w:val="27"/>
        </w:rPr>
        <w:t>;</w:t>
      </w:r>
    </w:p>
    <w:p w:rsidR="004E3092" w:rsidRPr="001668DA" w:rsidRDefault="004E3092" w:rsidP="001668DA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1668DA">
        <w:rPr>
          <w:rFonts w:ascii="Times New Roman" w:hAnsi="Times New Roman" w:cs="Times New Roman"/>
          <w:sz w:val="27"/>
          <w:szCs w:val="27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9" w:history="1">
        <w:r w:rsidRPr="001668DA">
          <w:rPr>
            <w:rFonts w:ascii="Times New Roman" w:hAnsi="Times New Roman" w:cs="Times New Roman"/>
            <w:color w:val="0000FF"/>
            <w:sz w:val="27"/>
            <w:szCs w:val="27"/>
          </w:rPr>
          <w:t>статьей 49</w:t>
        </w:r>
      </w:hyperlink>
      <w:r w:rsidRPr="001668DA">
        <w:rPr>
          <w:rFonts w:ascii="Times New Roman" w:hAnsi="Times New Roman" w:cs="Times New Roman"/>
          <w:sz w:val="27"/>
          <w:szCs w:val="27"/>
        </w:rPr>
        <w:t xml:space="preserve"> </w:t>
      </w:r>
      <w:r w:rsidR="00E24354">
        <w:rPr>
          <w:rFonts w:ascii="Times New Roman" w:hAnsi="Times New Roman" w:cs="Times New Roman"/>
          <w:sz w:val="27"/>
          <w:szCs w:val="27"/>
        </w:rPr>
        <w:t>Градостроительного кодекса Российской Федерации</w:t>
      </w:r>
      <w:r w:rsidRPr="001668DA">
        <w:rPr>
          <w:rFonts w:ascii="Times New Roman" w:hAnsi="Times New Roman" w:cs="Times New Roman"/>
          <w:sz w:val="27"/>
          <w:szCs w:val="27"/>
        </w:rPr>
        <w:t>;</w:t>
      </w:r>
    </w:p>
    <w:p w:rsidR="004E3092" w:rsidRPr="001668DA" w:rsidRDefault="004E3092" w:rsidP="001668DA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1668DA">
        <w:rPr>
          <w:rFonts w:ascii="Times New Roman" w:hAnsi="Times New Roman" w:cs="Times New Roman"/>
          <w:sz w:val="27"/>
          <w:szCs w:val="27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0" w:history="1">
        <w:r w:rsidRPr="001668DA">
          <w:rPr>
            <w:rFonts w:ascii="Times New Roman" w:hAnsi="Times New Roman" w:cs="Times New Roman"/>
            <w:color w:val="0000FF"/>
            <w:sz w:val="27"/>
            <w:szCs w:val="27"/>
          </w:rPr>
          <w:t>частью 12.1 статьи 48</w:t>
        </w:r>
      </w:hyperlink>
      <w:r w:rsidRPr="001668DA">
        <w:rPr>
          <w:rFonts w:ascii="Times New Roman" w:hAnsi="Times New Roman" w:cs="Times New Roman"/>
          <w:sz w:val="27"/>
          <w:szCs w:val="27"/>
        </w:rPr>
        <w:t xml:space="preserve"> </w:t>
      </w:r>
      <w:r w:rsidR="0014106C">
        <w:rPr>
          <w:rFonts w:ascii="Times New Roman" w:hAnsi="Times New Roman" w:cs="Times New Roman"/>
          <w:sz w:val="27"/>
          <w:szCs w:val="27"/>
        </w:rPr>
        <w:t>Градостроительного кодекса Российской Федерации</w:t>
      </w:r>
      <w:r w:rsidRPr="001668DA">
        <w:rPr>
          <w:rFonts w:ascii="Times New Roman" w:hAnsi="Times New Roman" w:cs="Times New Roman"/>
          <w:sz w:val="27"/>
          <w:szCs w:val="27"/>
        </w:rPr>
        <w:t xml:space="preserve">), если такая проектная документация подлежит экспертизе в соответствии со </w:t>
      </w:r>
      <w:hyperlink r:id="rId11" w:history="1">
        <w:r w:rsidRPr="001668DA">
          <w:rPr>
            <w:rFonts w:ascii="Times New Roman" w:hAnsi="Times New Roman" w:cs="Times New Roman"/>
            <w:color w:val="0000FF"/>
            <w:sz w:val="27"/>
            <w:szCs w:val="27"/>
          </w:rPr>
          <w:t>статьей 49</w:t>
        </w:r>
      </w:hyperlink>
      <w:r w:rsidRPr="001668DA">
        <w:rPr>
          <w:rFonts w:ascii="Times New Roman" w:hAnsi="Times New Roman" w:cs="Times New Roman"/>
          <w:sz w:val="27"/>
          <w:szCs w:val="27"/>
        </w:rPr>
        <w:t xml:space="preserve"> </w:t>
      </w:r>
      <w:r w:rsidR="0014106C">
        <w:rPr>
          <w:rFonts w:ascii="Times New Roman" w:hAnsi="Times New Roman" w:cs="Times New Roman"/>
          <w:sz w:val="27"/>
          <w:szCs w:val="27"/>
        </w:rPr>
        <w:t>Градостроительного кодекса Российской Федерации</w:t>
      </w:r>
      <w:r w:rsidRPr="001668DA">
        <w:rPr>
          <w:rFonts w:ascii="Times New Roman" w:hAnsi="Times New Roman" w:cs="Times New Roman"/>
          <w:sz w:val="27"/>
          <w:szCs w:val="27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Pr="001668DA">
          <w:rPr>
            <w:rFonts w:ascii="Times New Roman" w:hAnsi="Times New Roman" w:cs="Times New Roman"/>
            <w:color w:val="0000FF"/>
            <w:sz w:val="27"/>
            <w:szCs w:val="27"/>
          </w:rPr>
          <w:t>частью 3.4 статьи 49</w:t>
        </w:r>
      </w:hyperlink>
      <w:r w:rsidRPr="001668DA">
        <w:rPr>
          <w:rFonts w:ascii="Times New Roman" w:hAnsi="Times New Roman" w:cs="Times New Roman"/>
          <w:sz w:val="27"/>
          <w:szCs w:val="27"/>
        </w:rPr>
        <w:t xml:space="preserve"> </w:t>
      </w:r>
      <w:r w:rsidR="0014106C">
        <w:rPr>
          <w:rFonts w:ascii="Times New Roman" w:hAnsi="Times New Roman" w:cs="Times New Roman"/>
          <w:sz w:val="27"/>
          <w:szCs w:val="27"/>
        </w:rPr>
        <w:t>Градостроительного кодекса Российской Федерации</w:t>
      </w:r>
      <w:r w:rsidRPr="001668DA">
        <w:rPr>
          <w:rFonts w:ascii="Times New Roman" w:hAnsi="Times New Roman" w:cs="Times New Roman"/>
          <w:sz w:val="27"/>
          <w:szCs w:val="27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3" w:history="1">
        <w:r w:rsidRPr="001668DA">
          <w:rPr>
            <w:rFonts w:ascii="Times New Roman" w:hAnsi="Times New Roman" w:cs="Times New Roman"/>
            <w:color w:val="0000FF"/>
            <w:sz w:val="27"/>
            <w:szCs w:val="27"/>
          </w:rPr>
          <w:t>частью 6 статьи 49</w:t>
        </w:r>
      </w:hyperlink>
      <w:r w:rsidRPr="001668DA">
        <w:rPr>
          <w:rFonts w:ascii="Times New Roman" w:hAnsi="Times New Roman" w:cs="Times New Roman"/>
          <w:sz w:val="27"/>
          <w:szCs w:val="27"/>
        </w:rPr>
        <w:t xml:space="preserve"> </w:t>
      </w:r>
      <w:r w:rsidR="0014106C">
        <w:rPr>
          <w:rFonts w:ascii="Times New Roman" w:hAnsi="Times New Roman" w:cs="Times New Roman"/>
          <w:sz w:val="27"/>
          <w:szCs w:val="27"/>
        </w:rPr>
        <w:t>Градостроительного кодекса Российской Федерации</w:t>
      </w:r>
      <w:r w:rsidRPr="001668DA">
        <w:rPr>
          <w:rFonts w:ascii="Times New Roman" w:hAnsi="Times New Roman" w:cs="Times New Roman"/>
          <w:sz w:val="27"/>
          <w:szCs w:val="27"/>
        </w:rPr>
        <w:t>;</w:t>
      </w:r>
    </w:p>
    <w:p w:rsidR="004E3092" w:rsidRPr="001668DA" w:rsidRDefault="004E3092" w:rsidP="001668DA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1668DA">
        <w:rPr>
          <w:rFonts w:ascii="Times New Roman" w:hAnsi="Times New Roman" w:cs="Times New Roman"/>
          <w:sz w:val="27"/>
          <w:szCs w:val="27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4" w:history="1">
        <w:r w:rsidRPr="001668DA">
          <w:rPr>
            <w:rFonts w:ascii="Times New Roman" w:hAnsi="Times New Roman" w:cs="Times New Roman"/>
            <w:color w:val="0000FF"/>
            <w:sz w:val="27"/>
            <w:szCs w:val="27"/>
          </w:rPr>
          <w:t>статьей 40</w:t>
        </w:r>
      </w:hyperlink>
      <w:r w:rsidRPr="001668DA">
        <w:rPr>
          <w:rFonts w:ascii="Times New Roman" w:hAnsi="Times New Roman" w:cs="Times New Roman"/>
          <w:sz w:val="27"/>
          <w:szCs w:val="27"/>
        </w:rPr>
        <w:t xml:space="preserve"> </w:t>
      </w:r>
      <w:r w:rsidR="0014106C">
        <w:rPr>
          <w:rFonts w:ascii="Times New Roman" w:hAnsi="Times New Roman" w:cs="Times New Roman"/>
          <w:sz w:val="27"/>
          <w:szCs w:val="27"/>
        </w:rPr>
        <w:t>Градостроительного кодекса Российской Федерации</w:t>
      </w:r>
      <w:r w:rsidRPr="001668DA">
        <w:rPr>
          <w:rFonts w:ascii="Times New Roman" w:hAnsi="Times New Roman" w:cs="Times New Roman"/>
          <w:sz w:val="27"/>
          <w:szCs w:val="27"/>
        </w:rPr>
        <w:t>);</w:t>
      </w:r>
    </w:p>
    <w:p w:rsidR="004E3092" w:rsidRPr="001668DA" w:rsidRDefault="004E3092" w:rsidP="001668DA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1668DA">
        <w:rPr>
          <w:rFonts w:ascii="Times New Roman" w:hAnsi="Times New Roman" w:cs="Times New Roman"/>
          <w:sz w:val="27"/>
          <w:szCs w:val="27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</w:t>
      </w:r>
      <w:r w:rsidR="00A40E03">
        <w:rPr>
          <w:rFonts w:ascii="Times New Roman" w:hAnsi="Times New Roman" w:cs="Times New Roman"/>
          <w:sz w:val="27"/>
          <w:szCs w:val="27"/>
        </w:rPr>
        <w:t xml:space="preserve"> под</w:t>
      </w:r>
      <w:hyperlink w:anchor="Par30" w:history="1">
        <w:r w:rsidRPr="001668DA">
          <w:rPr>
            <w:rFonts w:ascii="Times New Roman" w:hAnsi="Times New Roman" w:cs="Times New Roman"/>
            <w:color w:val="0000FF"/>
            <w:sz w:val="27"/>
            <w:szCs w:val="27"/>
          </w:rPr>
          <w:t>пункте 6.2</w:t>
        </w:r>
      </w:hyperlink>
      <w:r w:rsidR="009D1CBD">
        <w:rPr>
          <w:rFonts w:ascii="Times New Roman" w:hAnsi="Times New Roman" w:cs="Times New Roman"/>
          <w:sz w:val="27"/>
          <w:szCs w:val="27"/>
        </w:rPr>
        <w:t xml:space="preserve"> пункта 14 раздела</w:t>
      </w:r>
      <w:r w:rsidRPr="001668DA">
        <w:rPr>
          <w:rFonts w:ascii="Times New Roman" w:hAnsi="Times New Roman" w:cs="Times New Roman"/>
          <w:sz w:val="27"/>
          <w:szCs w:val="27"/>
        </w:rPr>
        <w:t xml:space="preserve"> </w:t>
      </w:r>
      <w:r w:rsidR="00A40E03">
        <w:rPr>
          <w:rFonts w:ascii="Times New Roman" w:hAnsi="Times New Roman" w:cs="Times New Roman"/>
          <w:sz w:val="27"/>
          <w:szCs w:val="27"/>
        </w:rPr>
        <w:t>2,</w:t>
      </w:r>
      <w:r w:rsidRPr="001668DA">
        <w:rPr>
          <w:rFonts w:ascii="Times New Roman" w:hAnsi="Times New Roman" w:cs="Times New Roman"/>
          <w:sz w:val="27"/>
          <w:szCs w:val="27"/>
        </w:rPr>
        <w:t xml:space="preserve"> случаев реконструкции многоквартирного дома;</w:t>
      </w:r>
    </w:p>
    <w:p w:rsidR="004E3092" w:rsidRPr="001668DA" w:rsidRDefault="004E3092" w:rsidP="001668DA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1668DA">
        <w:rPr>
          <w:rFonts w:ascii="Times New Roman" w:hAnsi="Times New Roman" w:cs="Times New Roman"/>
          <w:sz w:val="27"/>
          <w:szCs w:val="27"/>
        </w:rPr>
        <w:t xml:space="preserve"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</w:t>
      </w:r>
      <w:r w:rsidR="006A2623">
        <w:rPr>
          <w:rFonts w:ascii="Times New Roman" w:hAnsi="Times New Roman" w:cs="Times New Roman"/>
          <w:sz w:val="27"/>
          <w:szCs w:val="27"/>
        </w:rPr>
        <w:t>корпорацией по атомной энергии «</w:t>
      </w:r>
      <w:proofErr w:type="spellStart"/>
      <w:r w:rsidR="006A2623">
        <w:rPr>
          <w:rFonts w:ascii="Times New Roman" w:hAnsi="Times New Roman" w:cs="Times New Roman"/>
          <w:sz w:val="27"/>
          <w:szCs w:val="27"/>
        </w:rPr>
        <w:t>Росатом</w:t>
      </w:r>
      <w:proofErr w:type="spellEnd"/>
      <w:r w:rsidR="006A2623">
        <w:rPr>
          <w:rFonts w:ascii="Times New Roman" w:hAnsi="Times New Roman" w:cs="Times New Roman"/>
          <w:sz w:val="27"/>
          <w:szCs w:val="27"/>
        </w:rPr>
        <w:t>»</w:t>
      </w:r>
      <w:r w:rsidRPr="001668DA">
        <w:rPr>
          <w:rFonts w:ascii="Times New Roman" w:hAnsi="Times New Roman" w:cs="Times New Roman"/>
          <w:sz w:val="27"/>
          <w:szCs w:val="27"/>
        </w:rPr>
        <w:t>, Государственной корпораци</w:t>
      </w:r>
      <w:r w:rsidR="006A2623">
        <w:rPr>
          <w:rFonts w:ascii="Times New Roman" w:hAnsi="Times New Roman" w:cs="Times New Roman"/>
          <w:sz w:val="27"/>
          <w:szCs w:val="27"/>
        </w:rPr>
        <w:t>ей по космической деятельности «</w:t>
      </w:r>
      <w:proofErr w:type="spellStart"/>
      <w:r w:rsidRPr="001668DA">
        <w:rPr>
          <w:rFonts w:ascii="Times New Roman" w:hAnsi="Times New Roman" w:cs="Times New Roman"/>
          <w:sz w:val="27"/>
          <w:szCs w:val="27"/>
        </w:rPr>
        <w:t>Роскосмос</w:t>
      </w:r>
      <w:proofErr w:type="spellEnd"/>
      <w:r w:rsidR="006A2623">
        <w:rPr>
          <w:rFonts w:ascii="Times New Roman" w:hAnsi="Times New Roman" w:cs="Times New Roman"/>
          <w:sz w:val="27"/>
          <w:szCs w:val="27"/>
        </w:rPr>
        <w:t>»</w:t>
      </w:r>
      <w:r w:rsidRPr="001668DA">
        <w:rPr>
          <w:rFonts w:ascii="Times New Roman" w:hAnsi="Times New Roman" w:cs="Times New Roman"/>
          <w:sz w:val="27"/>
          <w:szCs w:val="27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4E3092" w:rsidRPr="001668DA" w:rsidRDefault="004E3092" w:rsidP="001668DA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bookmarkStart w:id="1" w:name="Par30"/>
      <w:bookmarkEnd w:id="1"/>
      <w:r w:rsidRPr="001668DA">
        <w:rPr>
          <w:rFonts w:ascii="Times New Roman" w:hAnsi="Times New Roman" w:cs="Times New Roman"/>
          <w:sz w:val="27"/>
          <w:szCs w:val="27"/>
        </w:rPr>
        <w:t xml:space="preserve">6.2) решение общего собрания собственников помещений и </w:t>
      </w:r>
      <w:proofErr w:type="spellStart"/>
      <w:r w:rsidRPr="001668DA">
        <w:rPr>
          <w:rFonts w:ascii="Times New Roman" w:hAnsi="Times New Roman" w:cs="Times New Roman"/>
          <w:sz w:val="27"/>
          <w:szCs w:val="27"/>
        </w:rPr>
        <w:t>машино</w:t>
      </w:r>
      <w:proofErr w:type="spellEnd"/>
      <w:r w:rsidRPr="001668DA">
        <w:rPr>
          <w:rFonts w:ascii="Times New Roman" w:hAnsi="Times New Roman" w:cs="Times New Roman"/>
          <w:sz w:val="27"/>
          <w:szCs w:val="27"/>
        </w:rPr>
        <w:t xml:space="preserve">-мест в многоквартирном доме, принятое в соответствии с жилищным </w:t>
      </w:r>
      <w:hyperlink r:id="rId15" w:history="1">
        <w:r w:rsidRPr="001668DA">
          <w:rPr>
            <w:rFonts w:ascii="Times New Roman" w:hAnsi="Times New Roman" w:cs="Times New Roman"/>
            <w:color w:val="0000FF"/>
            <w:sz w:val="27"/>
            <w:szCs w:val="27"/>
          </w:rPr>
          <w:t>законодательством</w:t>
        </w:r>
      </w:hyperlink>
      <w:r w:rsidRPr="001668DA">
        <w:rPr>
          <w:rFonts w:ascii="Times New Roman" w:hAnsi="Times New Roman" w:cs="Times New Roman"/>
          <w:sz w:val="27"/>
          <w:szCs w:val="27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668DA">
        <w:rPr>
          <w:rFonts w:ascii="Times New Roman" w:hAnsi="Times New Roman" w:cs="Times New Roman"/>
          <w:sz w:val="27"/>
          <w:szCs w:val="27"/>
        </w:rPr>
        <w:t>машино</w:t>
      </w:r>
      <w:proofErr w:type="spellEnd"/>
      <w:r w:rsidRPr="001668DA">
        <w:rPr>
          <w:rFonts w:ascii="Times New Roman" w:hAnsi="Times New Roman" w:cs="Times New Roman"/>
          <w:sz w:val="27"/>
          <w:szCs w:val="27"/>
        </w:rPr>
        <w:t>-мест в многоквартирном доме;</w:t>
      </w:r>
    </w:p>
    <w:p w:rsidR="004E3092" w:rsidRPr="001668DA" w:rsidRDefault="004E3092" w:rsidP="001668DA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1668DA">
        <w:rPr>
          <w:rFonts w:ascii="Times New Roman" w:hAnsi="Times New Roman" w:cs="Times New Roman"/>
          <w:sz w:val="27"/>
          <w:szCs w:val="27"/>
        </w:rPr>
        <w:lastRenderedPageBreak/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4E3092" w:rsidRPr="001668DA" w:rsidRDefault="004E3092" w:rsidP="001668DA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1668DA">
        <w:rPr>
          <w:rFonts w:ascii="Times New Roman" w:hAnsi="Times New Roman" w:cs="Times New Roman"/>
          <w:sz w:val="27"/>
          <w:szCs w:val="27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FE4C19" w:rsidRDefault="004E3092" w:rsidP="00036BFE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1668DA">
        <w:rPr>
          <w:rFonts w:ascii="Times New Roman" w:hAnsi="Times New Roman" w:cs="Times New Roman"/>
          <w:sz w:val="27"/>
          <w:szCs w:val="27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</w:t>
      </w:r>
      <w:r w:rsidRPr="00B9452C">
        <w:rPr>
          <w:rFonts w:ascii="Times New Roman" w:hAnsi="Times New Roman" w:cs="Times New Roman"/>
          <w:sz w:val="27"/>
          <w:szCs w:val="27"/>
        </w:rPr>
        <w:t xml:space="preserve">ального строительства, в связи с размещением которого в соответствии с </w:t>
      </w:r>
      <w:hyperlink r:id="rId16" w:history="1">
        <w:r w:rsidRPr="00B9452C">
          <w:rPr>
            <w:rFonts w:ascii="Times New Roman" w:hAnsi="Times New Roman" w:cs="Times New Roman"/>
            <w:color w:val="0000FF"/>
            <w:sz w:val="27"/>
            <w:szCs w:val="27"/>
          </w:rPr>
          <w:t>законодательством</w:t>
        </w:r>
      </w:hyperlink>
      <w:r w:rsidRPr="00B9452C">
        <w:rPr>
          <w:rFonts w:ascii="Times New Roman" w:hAnsi="Times New Roman" w:cs="Times New Roman"/>
          <w:sz w:val="27"/>
          <w:szCs w:val="27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</w:t>
      </w:r>
      <w:r w:rsidR="000B398E">
        <w:rPr>
          <w:rFonts w:ascii="Times New Roman" w:hAnsi="Times New Roman" w:cs="Times New Roman"/>
          <w:sz w:val="27"/>
          <w:szCs w:val="27"/>
        </w:rPr>
        <w:t>я территории подлежит изменению.</w:t>
      </w:r>
    </w:p>
    <w:p w:rsidR="00FE4C19" w:rsidRPr="00B9452C" w:rsidRDefault="00FE4C19" w:rsidP="00FE4C19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B9452C">
        <w:rPr>
          <w:rFonts w:ascii="Times New Roman" w:hAnsi="Times New Roman" w:cs="Times New Roman"/>
          <w:sz w:val="27"/>
          <w:szCs w:val="27"/>
        </w:rPr>
        <w:t xml:space="preserve">Документы (их копии или сведения, содержащиеся в них), указанные в </w:t>
      </w:r>
      <w:hyperlink r:id="rId17" w:history="1">
        <w:r w:rsidRPr="00B9452C">
          <w:rPr>
            <w:rFonts w:ascii="Times New Roman" w:hAnsi="Times New Roman" w:cs="Times New Roman"/>
            <w:color w:val="0000FF"/>
            <w:sz w:val="27"/>
            <w:szCs w:val="27"/>
          </w:rPr>
          <w:t>пунктах 1</w:t>
        </w:r>
      </w:hyperlink>
      <w:r w:rsidRPr="00B9452C">
        <w:rPr>
          <w:rFonts w:ascii="Times New Roman" w:hAnsi="Times New Roman" w:cs="Times New Roman"/>
          <w:sz w:val="27"/>
          <w:szCs w:val="27"/>
        </w:rPr>
        <w:t xml:space="preserve">, </w:t>
      </w:r>
      <w:hyperlink r:id="rId18" w:history="1">
        <w:r w:rsidRPr="00B9452C">
          <w:rPr>
            <w:rFonts w:ascii="Times New Roman" w:hAnsi="Times New Roman" w:cs="Times New Roman"/>
            <w:color w:val="0000FF"/>
            <w:sz w:val="27"/>
            <w:szCs w:val="27"/>
          </w:rPr>
          <w:t>2</w:t>
        </w:r>
      </w:hyperlink>
      <w:r w:rsidRPr="00B9452C">
        <w:rPr>
          <w:rFonts w:ascii="Times New Roman" w:hAnsi="Times New Roman" w:cs="Times New Roman"/>
          <w:sz w:val="27"/>
          <w:szCs w:val="27"/>
        </w:rPr>
        <w:t xml:space="preserve">, </w:t>
      </w:r>
      <w:hyperlink r:id="rId19" w:history="1">
        <w:r w:rsidRPr="00B9452C">
          <w:rPr>
            <w:rFonts w:ascii="Times New Roman" w:hAnsi="Times New Roman" w:cs="Times New Roman"/>
            <w:color w:val="0000FF"/>
            <w:sz w:val="27"/>
            <w:szCs w:val="27"/>
          </w:rPr>
          <w:t>5, 8, 9 пункта 14</w:t>
        </w:r>
      </w:hyperlink>
      <w:r w:rsidRPr="00B9452C">
        <w:rPr>
          <w:rFonts w:ascii="Times New Roman" w:hAnsi="Times New Roman" w:cs="Times New Roman"/>
          <w:sz w:val="27"/>
          <w:szCs w:val="27"/>
        </w:rPr>
        <w:t xml:space="preserve"> настоящего Регламента запрашиваются специалистами, участвующими в предоставлении мун</w:t>
      </w:r>
      <w:r>
        <w:rPr>
          <w:rFonts w:ascii="Times New Roman" w:hAnsi="Times New Roman" w:cs="Times New Roman"/>
          <w:sz w:val="27"/>
          <w:szCs w:val="27"/>
        </w:rPr>
        <w:t xml:space="preserve">иципальной услуги, в том числе </w:t>
      </w:r>
      <w:r w:rsidRPr="00B9452C">
        <w:rPr>
          <w:rFonts w:ascii="Times New Roman" w:hAnsi="Times New Roman" w:cs="Times New Roman"/>
          <w:sz w:val="27"/>
          <w:szCs w:val="27"/>
        </w:rPr>
        <w:t xml:space="preserve"> работниками МФЦ,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FE4C19" w:rsidRPr="00B9452C" w:rsidRDefault="00FE4C19" w:rsidP="00FE4C19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B9452C">
        <w:rPr>
          <w:rFonts w:ascii="Times New Roman" w:hAnsi="Times New Roman" w:cs="Times New Roman"/>
          <w:sz w:val="27"/>
          <w:szCs w:val="27"/>
        </w:rPr>
        <w:t>По межведомственным запросам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4E3092" w:rsidRPr="00B9452C" w:rsidRDefault="00FE4C19" w:rsidP="00FE4C19">
      <w:pPr>
        <w:widowControl/>
        <w:ind w:firstLine="540"/>
        <w:rPr>
          <w:rFonts w:ascii="Times New Roman" w:hAnsi="Times New Roman" w:cs="Times New Roman"/>
          <w:sz w:val="27"/>
          <w:szCs w:val="27"/>
        </w:rPr>
      </w:pPr>
      <w:r w:rsidRPr="00B9452C">
        <w:rPr>
          <w:rFonts w:ascii="Times New Roman" w:hAnsi="Times New Roman" w:cs="Times New Roman"/>
          <w:sz w:val="27"/>
          <w:szCs w:val="27"/>
        </w:rPr>
        <w:t>Неполучение или несвоевременное получение запрошенных по межведомственному запросу документов не может являться основанием для отказа в выд</w:t>
      </w:r>
      <w:r>
        <w:rPr>
          <w:rFonts w:ascii="Times New Roman" w:hAnsi="Times New Roman" w:cs="Times New Roman"/>
          <w:sz w:val="27"/>
          <w:szCs w:val="27"/>
        </w:rPr>
        <w:t>аче разрешения на строительство.</w:t>
      </w:r>
      <w:r w:rsidR="00A56CA0">
        <w:rPr>
          <w:rFonts w:ascii="Times New Roman" w:hAnsi="Times New Roman" w:cs="Times New Roman"/>
          <w:sz w:val="27"/>
          <w:szCs w:val="27"/>
        </w:rPr>
        <w:t>»;</w:t>
      </w:r>
    </w:p>
    <w:p w:rsidR="00025C67" w:rsidRPr="00B9452C" w:rsidRDefault="00400025" w:rsidP="00B535EC">
      <w:pPr>
        <w:tabs>
          <w:tab w:val="left" w:pos="709"/>
        </w:tabs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7167F9" w:rsidRPr="00B9452C">
        <w:rPr>
          <w:rFonts w:ascii="Times New Roman" w:hAnsi="Times New Roman" w:cs="Times New Roman"/>
          <w:sz w:val="27"/>
          <w:szCs w:val="27"/>
        </w:rPr>
        <w:t xml:space="preserve">) </w:t>
      </w:r>
      <w:r w:rsidR="009D1CBD" w:rsidRPr="00B9452C">
        <w:rPr>
          <w:rFonts w:ascii="Times New Roman" w:hAnsi="Times New Roman" w:cs="Times New Roman"/>
          <w:sz w:val="27"/>
          <w:szCs w:val="27"/>
        </w:rPr>
        <w:t xml:space="preserve">исключить пункт 15-1 раздела 2; </w:t>
      </w:r>
    </w:p>
    <w:p w:rsidR="005D1B39" w:rsidRPr="00B9452C" w:rsidRDefault="00A56CA0" w:rsidP="00D45C13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5D1B39" w:rsidRPr="00B9452C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570F14" w:rsidRPr="00B9452C">
        <w:rPr>
          <w:rFonts w:ascii="Times New Roman" w:hAnsi="Times New Roman" w:cs="Times New Roman"/>
          <w:color w:val="000000"/>
          <w:sz w:val="27"/>
          <w:szCs w:val="27"/>
        </w:rPr>
        <w:t>пункт 17 раздела</w:t>
      </w:r>
      <w:r w:rsidR="002B1D42">
        <w:rPr>
          <w:rFonts w:ascii="Times New Roman" w:hAnsi="Times New Roman" w:cs="Times New Roman"/>
          <w:color w:val="000000"/>
          <w:sz w:val="27"/>
          <w:szCs w:val="27"/>
        </w:rPr>
        <w:t xml:space="preserve"> 2</w:t>
      </w:r>
      <w:r w:rsidR="00570F14" w:rsidRPr="00B9452C">
        <w:rPr>
          <w:rFonts w:ascii="Times New Roman" w:hAnsi="Times New Roman" w:cs="Times New Roman"/>
          <w:color w:val="000000"/>
          <w:sz w:val="27"/>
          <w:szCs w:val="27"/>
        </w:rPr>
        <w:t xml:space="preserve"> изложить в новой редакции: </w:t>
      </w:r>
    </w:p>
    <w:p w:rsidR="00570F14" w:rsidRPr="00B9452C" w:rsidRDefault="00570F14" w:rsidP="00D45C13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B9452C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FE4C19">
        <w:rPr>
          <w:rFonts w:ascii="Times New Roman" w:hAnsi="Times New Roman" w:cs="Times New Roman"/>
          <w:color w:val="000000"/>
          <w:sz w:val="27"/>
          <w:szCs w:val="27"/>
        </w:rPr>
        <w:t xml:space="preserve">17. </w:t>
      </w:r>
      <w:r w:rsidRPr="00B9452C">
        <w:rPr>
          <w:rFonts w:ascii="Times New Roman" w:hAnsi="Times New Roman" w:cs="Times New Roman"/>
          <w:color w:val="000000"/>
          <w:sz w:val="27"/>
          <w:szCs w:val="27"/>
        </w:rPr>
        <w:t>Основания для отказа в предоставлении муниципальной услуги</w:t>
      </w:r>
      <w:r w:rsidR="00926EFE" w:rsidRPr="00B9452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26EFE" w:rsidRPr="00B9452C" w:rsidRDefault="00926EFE" w:rsidP="00D45C13">
      <w:pPr>
        <w:pStyle w:val="afffe"/>
        <w:numPr>
          <w:ilvl w:val="0"/>
          <w:numId w:val="21"/>
        </w:numPr>
        <w:jc w:val="both"/>
        <w:rPr>
          <w:color w:val="000000"/>
          <w:sz w:val="27"/>
          <w:szCs w:val="27"/>
        </w:rPr>
      </w:pPr>
      <w:r w:rsidRPr="00B9452C">
        <w:rPr>
          <w:color w:val="000000"/>
          <w:sz w:val="27"/>
          <w:szCs w:val="27"/>
        </w:rPr>
        <w:t xml:space="preserve">В выдаче разрешения на строительство может быть отказано: </w:t>
      </w:r>
    </w:p>
    <w:p w:rsidR="00926EFE" w:rsidRPr="00B9452C" w:rsidRDefault="00D45C13" w:rsidP="00D45C13">
      <w:pPr>
        <w:pStyle w:val="afffe"/>
        <w:ind w:left="0" w:firstLine="709"/>
        <w:jc w:val="both"/>
        <w:rPr>
          <w:color w:val="000000"/>
          <w:sz w:val="27"/>
          <w:szCs w:val="27"/>
        </w:rPr>
      </w:pPr>
      <w:r w:rsidRPr="00B9452C">
        <w:rPr>
          <w:color w:val="000000"/>
          <w:sz w:val="27"/>
          <w:szCs w:val="27"/>
        </w:rPr>
        <w:t>1) </w:t>
      </w:r>
      <w:r w:rsidR="005F5CC4" w:rsidRPr="00B9452C">
        <w:rPr>
          <w:color w:val="000000"/>
          <w:sz w:val="27"/>
          <w:szCs w:val="27"/>
        </w:rPr>
        <w:t>при отсутствии док</w:t>
      </w:r>
      <w:r w:rsidR="00536B47" w:rsidRPr="00B9452C">
        <w:rPr>
          <w:color w:val="000000"/>
          <w:sz w:val="27"/>
          <w:szCs w:val="27"/>
        </w:rPr>
        <w:t>ументов</w:t>
      </w:r>
      <w:r w:rsidR="000B398E">
        <w:rPr>
          <w:color w:val="000000"/>
          <w:sz w:val="27"/>
          <w:szCs w:val="27"/>
        </w:rPr>
        <w:t>,</w:t>
      </w:r>
      <w:r w:rsidR="00536B47" w:rsidRPr="00B9452C">
        <w:rPr>
          <w:color w:val="000000"/>
          <w:sz w:val="27"/>
          <w:szCs w:val="27"/>
        </w:rPr>
        <w:t xml:space="preserve"> предусмотренных </w:t>
      </w:r>
      <w:r w:rsidR="00FE4C19">
        <w:rPr>
          <w:color w:val="000000"/>
          <w:sz w:val="27"/>
          <w:szCs w:val="27"/>
        </w:rPr>
        <w:t>пунктом</w:t>
      </w:r>
      <w:r w:rsidR="00960CF9" w:rsidRPr="00B9452C">
        <w:rPr>
          <w:color w:val="000000"/>
          <w:sz w:val="27"/>
          <w:szCs w:val="27"/>
        </w:rPr>
        <w:t xml:space="preserve"> 14 раздела 2 настоящего Регламента; </w:t>
      </w:r>
    </w:p>
    <w:p w:rsidR="00B9452C" w:rsidRPr="009277F9" w:rsidRDefault="00390444" w:rsidP="001D7B7F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B9452C">
        <w:rPr>
          <w:rFonts w:ascii="Times New Roman" w:hAnsi="Times New Roman" w:cs="Times New Roman"/>
          <w:color w:val="000000"/>
          <w:sz w:val="27"/>
          <w:szCs w:val="27"/>
        </w:rPr>
        <w:t xml:space="preserve">2) </w:t>
      </w:r>
      <w:r w:rsidR="00D77D37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="00B9452C" w:rsidRPr="00B9452C">
        <w:rPr>
          <w:rFonts w:ascii="Times New Roman" w:hAnsi="Times New Roman" w:cs="Times New Roman"/>
          <w:sz w:val="27"/>
          <w:szCs w:val="27"/>
        </w:rPr>
        <w:t xml:space="preserve">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</w:t>
      </w:r>
      <w:r w:rsidR="00B9452C" w:rsidRPr="00B9452C">
        <w:rPr>
          <w:rFonts w:ascii="Times New Roman" w:hAnsi="Times New Roman" w:cs="Times New Roman"/>
          <w:sz w:val="27"/>
          <w:szCs w:val="27"/>
        </w:rPr>
        <w:lastRenderedPageBreak/>
        <w:t xml:space="preserve">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</w:t>
      </w:r>
      <w:r w:rsidR="00B9452C" w:rsidRPr="009277F9">
        <w:rPr>
          <w:rFonts w:ascii="Times New Roman" w:hAnsi="Times New Roman" w:cs="Times New Roman"/>
          <w:sz w:val="27"/>
          <w:szCs w:val="27"/>
        </w:rPr>
        <w:t>строительства, реконструкции.</w:t>
      </w:r>
    </w:p>
    <w:p w:rsidR="009277F9" w:rsidRPr="009277F9" w:rsidRDefault="009277F9" w:rsidP="001D7B7F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9277F9">
        <w:rPr>
          <w:rFonts w:ascii="Times New Roman" w:hAnsi="Times New Roman" w:cs="Times New Roman"/>
          <w:sz w:val="27"/>
          <w:szCs w:val="27"/>
        </w:rPr>
        <w:t xml:space="preserve">3) </w:t>
      </w:r>
      <w:r w:rsidRPr="009277F9">
        <w:rPr>
          <w:rFonts w:ascii="Times New Roman" w:hAnsi="Times New Roman" w:cs="Times New Roman"/>
          <w:sz w:val="27"/>
          <w:szCs w:val="27"/>
          <w:shd w:val="clear" w:color="auto" w:fill="FFFFFF"/>
        </w:rPr>
        <w:t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значения.»;</w:t>
      </w:r>
    </w:p>
    <w:p w:rsidR="001D7B7F" w:rsidRPr="001D7B7F" w:rsidRDefault="001D7B7F" w:rsidP="001D7B7F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9277F9">
        <w:rPr>
          <w:rFonts w:ascii="Times New Roman" w:hAnsi="Times New Roman" w:cs="Times New Roman"/>
          <w:sz w:val="27"/>
          <w:szCs w:val="27"/>
        </w:rPr>
        <w:t xml:space="preserve">2. Основанием для отказа </w:t>
      </w:r>
      <w:r w:rsidRPr="001D7B7F">
        <w:rPr>
          <w:rFonts w:ascii="Times New Roman" w:hAnsi="Times New Roman" w:cs="Times New Roman"/>
          <w:sz w:val="27"/>
          <w:szCs w:val="27"/>
        </w:rPr>
        <w:t>во внесении изменений в разрешение на строительство является:</w:t>
      </w:r>
    </w:p>
    <w:p w:rsidR="001D7B7F" w:rsidRPr="001D7B7F" w:rsidRDefault="001D7B7F" w:rsidP="001D7B7F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1D7B7F">
        <w:rPr>
          <w:rFonts w:ascii="Times New Roman" w:hAnsi="Times New Roman" w:cs="Times New Roman"/>
          <w:sz w:val="27"/>
          <w:szCs w:val="27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20" w:history="1">
        <w:r w:rsidRPr="001D7B7F">
          <w:rPr>
            <w:rFonts w:ascii="Times New Roman" w:hAnsi="Times New Roman" w:cs="Times New Roman"/>
            <w:color w:val="0000FF"/>
            <w:sz w:val="27"/>
            <w:szCs w:val="27"/>
          </w:rPr>
          <w:t>пунктами 1</w:t>
        </w:r>
      </w:hyperlink>
      <w:r w:rsidRPr="001D7B7F">
        <w:rPr>
          <w:rFonts w:ascii="Times New Roman" w:hAnsi="Times New Roman" w:cs="Times New Roman"/>
          <w:sz w:val="27"/>
          <w:szCs w:val="27"/>
        </w:rPr>
        <w:t xml:space="preserve"> - </w:t>
      </w:r>
      <w:hyperlink r:id="rId21" w:history="1">
        <w:r w:rsidRPr="001D7B7F">
          <w:rPr>
            <w:rFonts w:ascii="Times New Roman" w:hAnsi="Times New Roman" w:cs="Times New Roman"/>
            <w:color w:val="0000FF"/>
            <w:sz w:val="27"/>
            <w:szCs w:val="27"/>
          </w:rPr>
          <w:t>4 части 21.10</w:t>
        </w:r>
      </w:hyperlink>
      <w:r w:rsidRPr="001D7B7F">
        <w:rPr>
          <w:rFonts w:ascii="Times New Roman" w:hAnsi="Times New Roman" w:cs="Times New Roman"/>
          <w:sz w:val="27"/>
          <w:szCs w:val="27"/>
        </w:rPr>
        <w:t xml:space="preserve"> </w:t>
      </w:r>
      <w:r w:rsidR="00911AA5">
        <w:rPr>
          <w:rFonts w:ascii="Times New Roman" w:hAnsi="Times New Roman" w:cs="Times New Roman"/>
          <w:sz w:val="27"/>
          <w:szCs w:val="27"/>
        </w:rPr>
        <w:t>статьи 51 Градостроительного кодекса Российской Федерации</w:t>
      </w:r>
      <w:r w:rsidRPr="001D7B7F">
        <w:rPr>
          <w:rFonts w:ascii="Times New Roman" w:hAnsi="Times New Roman" w:cs="Times New Roman"/>
          <w:sz w:val="27"/>
          <w:szCs w:val="27"/>
        </w:rPr>
        <w:t xml:space="preserve">, или отсутствие правоустанавливающего документа на земельный участок в случае, указанном в </w:t>
      </w:r>
      <w:hyperlink r:id="rId22" w:history="1">
        <w:r w:rsidRPr="001D7B7F">
          <w:rPr>
            <w:rFonts w:ascii="Times New Roman" w:hAnsi="Times New Roman" w:cs="Times New Roman"/>
            <w:color w:val="0000FF"/>
            <w:sz w:val="27"/>
            <w:szCs w:val="27"/>
          </w:rPr>
          <w:t>части 21.13</w:t>
        </w:r>
      </w:hyperlink>
      <w:r w:rsidRPr="001D7B7F">
        <w:rPr>
          <w:rFonts w:ascii="Times New Roman" w:hAnsi="Times New Roman" w:cs="Times New Roman"/>
          <w:sz w:val="27"/>
          <w:szCs w:val="27"/>
        </w:rPr>
        <w:t xml:space="preserve"> </w:t>
      </w:r>
      <w:r w:rsidR="00911AA5">
        <w:rPr>
          <w:rFonts w:ascii="Times New Roman" w:hAnsi="Times New Roman" w:cs="Times New Roman"/>
          <w:sz w:val="27"/>
          <w:szCs w:val="27"/>
        </w:rPr>
        <w:t>статьи 51 Градостроительного кодекса Российской Федерации</w:t>
      </w:r>
      <w:r w:rsidRPr="001D7B7F">
        <w:rPr>
          <w:rFonts w:ascii="Times New Roman" w:hAnsi="Times New Roman" w:cs="Times New Roman"/>
          <w:sz w:val="27"/>
          <w:szCs w:val="27"/>
        </w:rPr>
        <w:t xml:space="preserve">, либо отсутствие документов, предусмотренных </w:t>
      </w:r>
      <w:hyperlink r:id="rId23" w:history="1">
        <w:r w:rsidRPr="001D7B7F">
          <w:rPr>
            <w:rFonts w:ascii="Times New Roman" w:hAnsi="Times New Roman" w:cs="Times New Roman"/>
            <w:color w:val="0000FF"/>
            <w:sz w:val="27"/>
            <w:szCs w:val="27"/>
          </w:rPr>
          <w:t>частью 7</w:t>
        </w:r>
      </w:hyperlink>
      <w:r w:rsidRPr="001D7B7F">
        <w:rPr>
          <w:rFonts w:ascii="Times New Roman" w:hAnsi="Times New Roman" w:cs="Times New Roman"/>
          <w:sz w:val="27"/>
          <w:szCs w:val="27"/>
        </w:rPr>
        <w:t xml:space="preserve"> </w:t>
      </w:r>
      <w:r w:rsidR="00911AA5">
        <w:rPr>
          <w:rFonts w:ascii="Times New Roman" w:hAnsi="Times New Roman" w:cs="Times New Roman"/>
          <w:sz w:val="27"/>
          <w:szCs w:val="27"/>
        </w:rPr>
        <w:t>статьи 51 Градостроительного кодекса Российской Федерации</w:t>
      </w:r>
      <w:r w:rsidRPr="001D7B7F">
        <w:rPr>
          <w:rFonts w:ascii="Times New Roman" w:hAnsi="Times New Roman" w:cs="Times New Roman"/>
          <w:sz w:val="27"/>
          <w:szCs w:val="27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D7B7F" w:rsidRPr="001D7B7F" w:rsidRDefault="001D7B7F" w:rsidP="001D7B7F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1D7B7F">
        <w:rPr>
          <w:rFonts w:ascii="Times New Roman" w:hAnsi="Times New Roman" w:cs="Times New Roman"/>
          <w:sz w:val="27"/>
          <w:szCs w:val="27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1D7B7F" w:rsidRPr="001D7B7F" w:rsidRDefault="001D7B7F" w:rsidP="001D7B7F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1D7B7F">
        <w:rPr>
          <w:rFonts w:ascii="Times New Roman" w:hAnsi="Times New Roman" w:cs="Times New Roman"/>
          <w:sz w:val="27"/>
          <w:szCs w:val="27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24" w:history="1">
        <w:r w:rsidRPr="001D7B7F">
          <w:rPr>
            <w:rFonts w:ascii="Times New Roman" w:hAnsi="Times New Roman" w:cs="Times New Roman"/>
            <w:color w:val="0000FF"/>
            <w:sz w:val="27"/>
            <w:szCs w:val="27"/>
          </w:rPr>
          <w:t>частью 21.7</w:t>
        </w:r>
      </w:hyperlink>
      <w:r w:rsidRPr="001D7B7F">
        <w:rPr>
          <w:rFonts w:ascii="Times New Roman" w:hAnsi="Times New Roman" w:cs="Times New Roman"/>
          <w:sz w:val="27"/>
          <w:szCs w:val="27"/>
        </w:rPr>
        <w:t xml:space="preserve"> </w:t>
      </w:r>
      <w:r w:rsidR="00D77D37">
        <w:rPr>
          <w:rFonts w:ascii="Times New Roman" w:hAnsi="Times New Roman" w:cs="Times New Roman"/>
          <w:sz w:val="27"/>
          <w:szCs w:val="27"/>
        </w:rPr>
        <w:t xml:space="preserve">       </w:t>
      </w:r>
      <w:r w:rsidR="00F44154">
        <w:rPr>
          <w:rFonts w:ascii="Times New Roman" w:hAnsi="Times New Roman" w:cs="Times New Roman"/>
          <w:sz w:val="27"/>
          <w:szCs w:val="27"/>
        </w:rPr>
        <w:t>статьи 51 Градостроительного кодекса Российской Федерации</w:t>
      </w:r>
      <w:r w:rsidRPr="001D7B7F">
        <w:rPr>
          <w:rFonts w:ascii="Times New Roman" w:hAnsi="Times New Roman" w:cs="Times New Roman"/>
          <w:sz w:val="27"/>
          <w:szCs w:val="27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25" w:history="1">
        <w:r w:rsidRPr="001D7B7F">
          <w:rPr>
            <w:rFonts w:ascii="Times New Roman" w:hAnsi="Times New Roman" w:cs="Times New Roman"/>
            <w:color w:val="0000FF"/>
            <w:sz w:val="27"/>
            <w:szCs w:val="27"/>
          </w:rPr>
          <w:t>части 21.10</w:t>
        </w:r>
      </w:hyperlink>
      <w:r w:rsidRPr="001D7B7F">
        <w:rPr>
          <w:rFonts w:ascii="Times New Roman" w:hAnsi="Times New Roman" w:cs="Times New Roman"/>
          <w:sz w:val="27"/>
          <w:szCs w:val="27"/>
        </w:rPr>
        <w:t xml:space="preserve"> </w:t>
      </w:r>
      <w:r w:rsidR="00F44154">
        <w:rPr>
          <w:rFonts w:ascii="Times New Roman" w:hAnsi="Times New Roman" w:cs="Times New Roman"/>
          <w:sz w:val="27"/>
          <w:szCs w:val="27"/>
        </w:rPr>
        <w:t>статьи 51 Градостроительного кодекса Российской Федерации</w:t>
      </w:r>
      <w:r w:rsidRPr="001D7B7F">
        <w:rPr>
          <w:rFonts w:ascii="Times New Roman" w:hAnsi="Times New Roman" w:cs="Times New Roman"/>
          <w:sz w:val="27"/>
          <w:szCs w:val="27"/>
        </w:rPr>
        <w:t>;</w:t>
      </w:r>
    </w:p>
    <w:p w:rsidR="001D7B7F" w:rsidRPr="001D7B7F" w:rsidRDefault="001D7B7F" w:rsidP="001D7B7F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1D7B7F">
        <w:rPr>
          <w:rFonts w:ascii="Times New Roman" w:hAnsi="Times New Roman" w:cs="Times New Roman"/>
          <w:sz w:val="27"/>
          <w:szCs w:val="27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</w:t>
      </w:r>
      <w:r w:rsidRPr="001D7B7F">
        <w:rPr>
          <w:rFonts w:ascii="Times New Roman" w:hAnsi="Times New Roman" w:cs="Times New Roman"/>
          <w:sz w:val="27"/>
          <w:szCs w:val="27"/>
        </w:rPr>
        <w:lastRenderedPageBreak/>
        <w:t>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1D7B7F" w:rsidRPr="001D7B7F" w:rsidRDefault="001D7B7F" w:rsidP="001D7B7F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1D7B7F">
        <w:rPr>
          <w:rFonts w:ascii="Times New Roman" w:hAnsi="Times New Roman" w:cs="Times New Roman"/>
          <w:sz w:val="27"/>
          <w:szCs w:val="27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26" w:history="1">
        <w:r w:rsidRPr="001D7B7F">
          <w:rPr>
            <w:rFonts w:ascii="Times New Roman" w:hAnsi="Times New Roman" w:cs="Times New Roman"/>
            <w:color w:val="0000FF"/>
            <w:sz w:val="27"/>
            <w:szCs w:val="27"/>
          </w:rPr>
          <w:t>частью 21.7</w:t>
        </w:r>
      </w:hyperlink>
      <w:r w:rsidRPr="001D7B7F">
        <w:rPr>
          <w:rFonts w:ascii="Times New Roman" w:hAnsi="Times New Roman" w:cs="Times New Roman"/>
          <w:sz w:val="27"/>
          <w:szCs w:val="27"/>
        </w:rPr>
        <w:t xml:space="preserve"> </w:t>
      </w:r>
      <w:r w:rsidR="00F44154">
        <w:rPr>
          <w:rFonts w:ascii="Times New Roman" w:hAnsi="Times New Roman" w:cs="Times New Roman"/>
          <w:sz w:val="27"/>
          <w:szCs w:val="27"/>
        </w:rPr>
        <w:t>статьи 51 Градостроительного кодекса Российской Федерации</w:t>
      </w:r>
      <w:r w:rsidRPr="001D7B7F">
        <w:rPr>
          <w:rFonts w:ascii="Times New Roman" w:hAnsi="Times New Roman" w:cs="Times New Roman"/>
          <w:sz w:val="27"/>
          <w:szCs w:val="27"/>
        </w:rPr>
        <w:t>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D7B7F" w:rsidRDefault="001D7B7F" w:rsidP="001D7B7F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1D7B7F">
        <w:rPr>
          <w:rFonts w:ascii="Times New Roman" w:hAnsi="Times New Roman" w:cs="Times New Roman"/>
          <w:sz w:val="27"/>
          <w:szCs w:val="27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A7E5C" w:rsidRPr="001D7B7F" w:rsidRDefault="009A7E5C" w:rsidP="001D7B7F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7) </w:t>
      </w:r>
      <w:r w:rsidRPr="001D7B7F">
        <w:rPr>
          <w:rFonts w:ascii="Times New Roman" w:hAnsi="Times New Roman" w:cs="Times New Roman"/>
          <w:sz w:val="27"/>
          <w:szCs w:val="27"/>
        </w:rPr>
        <w:t>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</w:t>
      </w:r>
      <w:r>
        <w:rPr>
          <w:rFonts w:ascii="Times New Roman" w:hAnsi="Times New Roman" w:cs="Times New Roman"/>
          <w:sz w:val="27"/>
          <w:szCs w:val="27"/>
        </w:rPr>
        <w:t>ции по атомной энергии «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Росатом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  <w:r w:rsidRPr="001D7B7F">
        <w:rPr>
          <w:rFonts w:ascii="Times New Roman" w:hAnsi="Times New Roman" w:cs="Times New Roman"/>
          <w:sz w:val="27"/>
          <w:szCs w:val="27"/>
        </w:rPr>
        <w:t xml:space="preserve"> или Государственной корпорации по косм</w:t>
      </w:r>
      <w:r>
        <w:rPr>
          <w:rFonts w:ascii="Times New Roman" w:hAnsi="Times New Roman" w:cs="Times New Roman"/>
          <w:sz w:val="27"/>
          <w:szCs w:val="27"/>
        </w:rPr>
        <w:t>ической деятельности «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Роскосмос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  <w:r w:rsidRPr="001D7B7F">
        <w:rPr>
          <w:rFonts w:ascii="Times New Roman" w:hAnsi="Times New Roman" w:cs="Times New Roman"/>
          <w:sz w:val="27"/>
          <w:szCs w:val="27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</w:t>
      </w:r>
      <w:r w:rsidRPr="009A7E5C">
        <w:rPr>
          <w:rFonts w:ascii="Times New Roman" w:hAnsi="Times New Roman" w:cs="Times New Roman"/>
          <w:sz w:val="27"/>
          <w:szCs w:val="27"/>
        </w:rPr>
        <w:t xml:space="preserve">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27" w:history="1">
        <w:r w:rsidRPr="009A7E5C">
          <w:rPr>
            <w:rFonts w:ascii="Times New Roman" w:hAnsi="Times New Roman" w:cs="Times New Roman"/>
            <w:sz w:val="27"/>
            <w:szCs w:val="27"/>
          </w:rPr>
          <w:t>части 5 статьи 52</w:t>
        </w:r>
      </w:hyperlink>
      <w:r w:rsidRPr="009A7E5C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</w:t>
      </w:r>
      <w:r>
        <w:rPr>
          <w:rFonts w:ascii="Times New Roman" w:hAnsi="Times New Roman" w:cs="Times New Roman"/>
          <w:sz w:val="27"/>
          <w:szCs w:val="27"/>
        </w:rPr>
        <w:t>Федерации</w:t>
      </w:r>
      <w:r w:rsidRPr="001D7B7F">
        <w:rPr>
          <w:rFonts w:ascii="Times New Roman" w:hAnsi="Times New Roman" w:cs="Times New Roman"/>
          <w:sz w:val="27"/>
          <w:szCs w:val="27"/>
        </w:rPr>
        <w:t xml:space="preserve">, в случае, если внесение изменений в разрешение на строительство связано с продлением срока действия разрешения на </w:t>
      </w:r>
      <w:r w:rsidRPr="00646C92">
        <w:rPr>
          <w:rFonts w:ascii="Times New Roman" w:hAnsi="Times New Roman" w:cs="Times New Roman"/>
          <w:sz w:val="27"/>
          <w:szCs w:val="27"/>
        </w:rPr>
        <w:t>строительство;</w:t>
      </w:r>
    </w:p>
    <w:p w:rsidR="001D7B7F" w:rsidRPr="00646C92" w:rsidRDefault="009A7E5C" w:rsidP="001D7B7F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1D7B7F" w:rsidRPr="00646C92">
        <w:rPr>
          <w:rFonts w:ascii="Times New Roman" w:hAnsi="Times New Roman" w:cs="Times New Roman"/>
          <w:sz w:val="27"/>
          <w:szCs w:val="27"/>
        </w:rPr>
        <w:t>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  <w:r w:rsidR="00D02B4A" w:rsidRPr="00646C92">
        <w:rPr>
          <w:rFonts w:ascii="Times New Roman" w:hAnsi="Times New Roman" w:cs="Times New Roman"/>
          <w:sz w:val="27"/>
          <w:szCs w:val="27"/>
        </w:rPr>
        <w:t>».</w:t>
      </w:r>
    </w:p>
    <w:p w:rsidR="00646C92" w:rsidRPr="00646C92" w:rsidRDefault="009277F9" w:rsidP="00646C92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="00D02B4A" w:rsidRPr="00646C92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231773" w:rsidRPr="00646C92">
        <w:rPr>
          <w:rFonts w:ascii="Times New Roman" w:hAnsi="Times New Roman" w:cs="Times New Roman"/>
          <w:color w:val="000000"/>
          <w:sz w:val="27"/>
          <w:szCs w:val="27"/>
        </w:rPr>
        <w:t>пункт 62 раздела 5 дополнить словами: «</w:t>
      </w:r>
      <w:r w:rsidR="00646C92" w:rsidRPr="00646C92">
        <w:rPr>
          <w:rFonts w:ascii="Times New Roman" w:hAnsi="Times New Roman" w:cs="Times New Roman"/>
          <w:sz w:val="27"/>
          <w:szCs w:val="27"/>
        </w:rPr>
        <w:t>через многофункциональный центр»</w:t>
      </w:r>
      <w:r w:rsidR="00646C92">
        <w:rPr>
          <w:rFonts w:ascii="Times New Roman" w:hAnsi="Times New Roman" w:cs="Times New Roman"/>
          <w:sz w:val="27"/>
          <w:szCs w:val="27"/>
        </w:rPr>
        <w:t>;</w:t>
      </w:r>
    </w:p>
    <w:p w:rsidR="00960CF9" w:rsidRPr="00612723" w:rsidRDefault="009277F9" w:rsidP="00E95470">
      <w:pPr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  <w:t>9</w:t>
      </w:r>
      <w:r w:rsidR="00646C92">
        <w:rPr>
          <w:rFonts w:ascii="Times New Roman" w:hAnsi="Times New Roman" w:cs="Times New Roman"/>
          <w:color w:val="000000"/>
          <w:sz w:val="27"/>
          <w:szCs w:val="27"/>
        </w:rPr>
        <w:t xml:space="preserve">) пункт 66 раздела 5 дополнить </w:t>
      </w:r>
      <w:proofErr w:type="gramStart"/>
      <w:r w:rsidR="00646C92">
        <w:rPr>
          <w:rFonts w:ascii="Times New Roman" w:hAnsi="Times New Roman" w:cs="Times New Roman"/>
          <w:color w:val="000000"/>
          <w:sz w:val="27"/>
          <w:szCs w:val="27"/>
        </w:rPr>
        <w:t>словами :</w:t>
      </w:r>
      <w:proofErr w:type="gramEnd"/>
      <w:r w:rsidR="00646C92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r w:rsidR="00E95470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r w:rsidR="00E95470" w:rsidRPr="00612723">
        <w:rPr>
          <w:rFonts w:ascii="Times New Roman" w:hAnsi="Times New Roman" w:cs="Times New Roman"/>
          <w:sz w:val="27"/>
          <w:szCs w:val="27"/>
        </w:rPr>
        <w:t>.»;</w:t>
      </w:r>
    </w:p>
    <w:p w:rsidR="00E95470" w:rsidRPr="00612723" w:rsidRDefault="009277F9" w:rsidP="002B6436">
      <w:pPr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10) абзац четвертый</w:t>
      </w:r>
      <w:r w:rsidR="00E95470" w:rsidRPr="00612723">
        <w:rPr>
          <w:rFonts w:ascii="Times New Roman" w:hAnsi="Times New Roman" w:cs="Times New Roman"/>
          <w:sz w:val="27"/>
          <w:szCs w:val="27"/>
        </w:rPr>
        <w:t xml:space="preserve"> пункта 70 </w:t>
      </w:r>
      <w:r w:rsidR="002B6436" w:rsidRPr="00612723">
        <w:rPr>
          <w:rFonts w:ascii="Times New Roman" w:hAnsi="Times New Roman" w:cs="Times New Roman"/>
          <w:sz w:val="27"/>
          <w:szCs w:val="27"/>
        </w:rPr>
        <w:t xml:space="preserve">изложить в новой редакции: </w:t>
      </w:r>
    </w:p>
    <w:p w:rsidR="002B6436" w:rsidRPr="00612723" w:rsidRDefault="002B6436" w:rsidP="00D60DB7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612723">
        <w:rPr>
          <w:rFonts w:ascii="Times New Roman" w:hAnsi="Times New Roman" w:cs="Times New Roman"/>
          <w:sz w:val="27"/>
          <w:szCs w:val="27"/>
        </w:rPr>
        <w:t xml:space="preserve">«Общий срок рассмотрения жалобы не может превышать 15 рабочих дней»; </w:t>
      </w:r>
    </w:p>
    <w:p w:rsidR="002B6436" w:rsidRPr="00612723" w:rsidRDefault="009277F9" w:rsidP="002B6436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="002B6436" w:rsidRPr="00612723">
        <w:rPr>
          <w:rFonts w:ascii="Times New Roman" w:hAnsi="Times New Roman" w:cs="Times New Roman"/>
          <w:sz w:val="27"/>
          <w:szCs w:val="27"/>
        </w:rPr>
        <w:t>)</w:t>
      </w:r>
      <w:r w:rsidR="00612723" w:rsidRPr="00612723">
        <w:rPr>
          <w:rFonts w:ascii="Times New Roman" w:hAnsi="Times New Roman" w:cs="Times New Roman"/>
          <w:sz w:val="27"/>
          <w:szCs w:val="27"/>
        </w:rPr>
        <w:t xml:space="preserve"> </w:t>
      </w:r>
      <w:r w:rsidR="00612723">
        <w:rPr>
          <w:rFonts w:ascii="Times New Roman" w:hAnsi="Times New Roman" w:cs="Times New Roman"/>
          <w:sz w:val="27"/>
          <w:szCs w:val="27"/>
        </w:rPr>
        <w:t>приложение № 2</w:t>
      </w:r>
      <w:r w:rsidR="00612723" w:rsidRPr="00612723">
        <w:rPr>
          <w:rFonts w:ascii="Times New Roman" w:hAnsi="Times New Roman" w:cs="Times New Roman"/>
          <w:sz w:val="27"/>
          <w:szCs w:val="27"/>
        </w:rPr>
        <w:t xml:space="preserve"> к административному регламенту предоставления муниципальной услуги «Выдача разрешений на строительство, реконструкцию объектов капитальн</w:t>
      </w:r>
      <w:r w:rsidR="007107FF">
        <w:rPr>
          <w:rFonts w:ascii="Times New Roman" w:hAnsi="Times New Roman" w:cs="Times New Roman"/>
          <w:sz w:val="27"/>
          <w:szCs w:val="27"/>
        </w:rPr>
        <w:t>ого строительства», утвержденному</w:t>
      </w:r>
      <w:r w:rsidR="00612723" w:rsidRPr="00612723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Верхнесалдинского городского округа от 26.02.2015 № 806</w:t>
      </w:r>
      <w:r>
        <w:rPr>
          <w:rFonts w:ascii="Times New Roman" w:hAnsi="Times New Roman" w:cs="Times New Roman"/>
          <w:sz w:val="27"/>
          <w:szCs w:val="27"/>
        </w:rPr>
        <w:t>,</w:t>
      </w:r>
      <w:r w:rsidR="00612723" w:rsidRPr="00612723">
        <w:rPr>
          <w:rFonts w:ascii="Times New Roman" w:hAnsi="Times New Roman" w:cs="Times New Roman"/>
          <w:sz w:val="27"/>
          <w:szCs w:val="27"/>
        </w:rPr>
        <w:t xml:space="preserve"> признать утратившим силу.</w:t>
      </w:r>
    </w:p>
    <w:p w:rsidR="003C47C5" w:rsidRDefault="00177A55" w:rsidP="00D45C13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612723">
        <w:rPr>
          <w:rFonts w:ascii="Times New Roman" w:hAnsi="Times New Roman" w:cs="Times New Roman"/>
          <w:sz w:val="27"/>
          <w:szCs w:val="27"/>
        </w:rPr>
        <w:lastRenderedPageBreak/>
        <w:t>2. Настоящее постановление опубликовать в официальном печатном издании «</w:t>
      </w:r>
      <w:proofErr w:type="spellStart"/>
      <w:r w:rsidRPr="00612723">
        <w:rPr>
          <w:rFonts w:ascii="Times New Roman" w:hAnsi="Times New Roman" w:cs="Times New Roman"/>
          <w:sz w:val="27"/>
          <w:szCs w:val="27"/>
        </w:rPr>
        <w:t>Салдинская</w:t>
      </w:r>
      <w:proofErr w:type="spellEnd"/>
      <w:r w:rsidRPr="00612723">
        <w:rPr>
          <w:rFonts w:ascii="Times New Roman" w:hAnsi="Times New Roman" w:cs="Times New Roman"/>
          <w:sz w:val="27"/>
          <w:szCs w:val="27"/>
        </w:rPr>
        <w:t xml:space="preserve"> газета» и разместить на официальном сайте Верхнесалдинского городского округа </w:t>
      </w:r>
      <w:hyperlink r:id="rId28" w:history="1">
        <w:r w:rsidRPr="00612723">
          <w:rPr>
            <w:rStyle w:val="affff7"/>
            <w:rFonts w:ascii="Times New Roman" w:hAnsi="Times New Roman"/>
            <w:color w:val="auto"/>
            <w:sz w:val="27"/>
            <w:szCs w:val="27"/>
            <w:lang w:val="en-US"/>
          </w:rPr>
          <w:t>http</w:t>
        </w:r>
        <w:r w:rsidRPr="00612723">
          <w:rPr>
            <w:rStyle w:val="affff7"/>
            <w:rFonts w:ascii="Times New Roman" w:hAnsi="Times New Roman"/>
            <w:color w:val="auto"/>
            <w:sz w:val="27"/>
            <w:szCs w:val="27"/>
          </w:rPr>
          <w:t>://</w:t>
        </w:r>
        <w:r w:rsidRPr="00612723">
          <w:rPr>
            <w:rStyle w:val="affff7"/>
            <w:rFonts w:ascii="Times New Roman" w:hAnsi="Times New Roman"/>
            <w:color w:val="auto"/>
            <w:sz w:val="27"/>
            <w:szCs w:val="27"/>
            <w:lang w:val="en-US"/>
          </w:rPr>
          <w:t>www</w:t>
        </w:r>
        <w:r w:rsidRPr="00612723">
          <w:rPr>
            <w:rStyle w:val="affff7"/>
            <w:rFonts w:ascii="Times New Roman" w:hAnsi="Times New Roman"/>
            <w:color w:val="auto"/>
            <w:sz w:val="27"/>
            <w:szCs w:val="27"/>
          </w:rPr>
          <w:t>.</w:t>
        </w:r>
        <w:r w:rsidRPr="00612723">
          <w:rPr>
            <w:rStyle w:val="affff7"/>
            <w:rFonts w:ascii="Times New Roman" w:hAnsi="Times New Roman"/>
            <w:color w:val="auto"/>
            <w:sz w:val="27"/>
            <w:szCs w:val="27"/>
            <w:lang w:val="en-US"/>
          </w:rPr>
          <w:t>v</w:t>
        </w:r>
        <w:r w:rsidRPr="00612723">
          <w:rPr>
            <w:rStyle w:val="affff7"/>
            <w:rFonts w:ascii="Times New Roman" w:hAnsi="Times New Roman"/>
            <w:color w:val="auto"/>
            <w:sz w:val="27"/>
            <w:szCs w:val="27"/>
          </w:rPr>
          <w:t>-</w:t>
        </w:r>
        <w:proofErr w:type="spellStart"/>
        <w:r w:rsidRPr="00612723">
          <w:rPr>
            <w:rStyle w:val="affff7"/>
            <w:rFonts w:ascii="Times New Roman" w:hAnsi="Times New Roman"/>
            <w:color w:val="auto"/>
            <w:sz w:val="27"/>
            <w:szCs w:val="27"/>
            <w:lang w:val="en-US"/>
          </w:rPr>
          <w:t>salda</w:t>
        </w:r>
        <w:proofErr w:type="spellEnd"/>
        <w:r w:rsidRPr="00612723">
          <w:rPr>
            <w:rStyle w:val="affff7"/>
            <w:rFonts w:ascii="Times New Roman" w:hAnsi="Times New Roman"/>
            <w:color w:val="auto"/>
            <w:sz w:val="27"/>
            <w:szCs w:val="27"/>
          </w:rPr>
          <w:t>.</w:t>
        </w:r>
        <w:proofErr w:type="spellStart"/>
        <w:r w:rsidRPr="00612723">
          <w:rPr>
            <w:rStyle w:val="affff7"/>
            <w:rFonts w:ascii="Times New Roman" w:hAnsi="Times New Roman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612723">
        <w:rPr>
          <w:rFonts w:ascii="Times New Roman" w:hAnsi="Times New Roman" w:cs="Times New Roman"/>
          <w:sz w:val="27"/>
          <w:szCs w:val="27"/>
        </w:rPr>
        <w:t>.</w:t>
      </w:r>
    </w:p>
    <w:p w:rsidR="007107FF" w:rsidRPr="00612723" w:rsidRDefault="007107FF" w:rsidP="00D45C13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111FFB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с момента его опубликования. </w:t>
      </w:r>
    </w:p>
    <w:p w:rsidR="00177A55" w:rsidRPr="00003932" w:rsidRDefault="007107FF" w:rsidP="00D45C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4</w:t>
      </w:r>
      <w:r w:rsidR="003E2662">
        <w:rPr>
          <w:rFonts w:ascii="Times New Roman" w:hAnsi="Times New Roman" w:cs="Times New Roman"/>
          <w:b w:val="0"/>
          <w:sz w:val="27"/>
          <w:szCs w:val="27"/>
        </w:rPr>
        <w:t>. Контроль за ис</w:t>
      </w:r>
      <w:r w:rsidR="00177A55" w:rsidRPr="00612723">
        <w:rPr>
          <w:rFonts w:ascii="Times New Roman" w:hAnsi="Times New Roman" w:cs="Times New Roman"/>
          <w:b w:val="0"/>
          <w:sz w:val="27"/>
          <w:szCs w:val="27"/>
        </w:rPr>
        <w:t xml:space="preserve">полнением настоящего постановления возложить на </w:t>
      </w:r>
      <w:r w:rsidR="007C43CA" w:rsidRPr="00612723">
        <w:rPr>
          <w:rFonts w:ascii="Times New Roman" w:hAnsi="Times New Roman" w:cs="Times New Roman"/>
          <w:b w:val="0"/>
          <w:sz w:val="27"/>
          <w:szCs w:val="27"/>
        </w:rPr>
        <w:t>заведующего отделом архитектуры</w:t>
      </w:r>
      <w:r w:rsidR="007C43CA" w:rsidRPr="00003932">
        <w:rPr>
          <w:rFonts w:ascii="Times New Roman" w:hAnsi="Times New Roman" w:cs="Times New Roman"/>
          <w:b w:val="0"/>
          <w:sz w:val="27"/>
          <w:szCs w:val="27"/>
        </w:rPr>
        <w:t xml:space="preserve"> и градостроительства администрации Верхнесалдинского городского округа Н.С. Зыкова.</w:t>
      </w:r>
    </w:p>
    <w:p w:rsidR="00177A55" w:rsidRPr="00003932" w:rsidRDefault="00177A55" w:rsidP="00177A55">
      <w:pPr>
        <w:pStyle w:val="-20-"/>
        <w:ind w:left="8" w:firstLine="712"/>
        <w:rPr>
          <w:color w:val="auto"/>
          <w:sz w:val="27"/>
          <w:szCs w:val="27"/>
        </w:rPr>
      </w:pPr>
    </w:p>
    <w:p w:rsidR="00177A55" w:rsidRPr="00003932" w:rsidRDefault="00177A55" w:rsidP="00177A55">
      <w:pPr>
        <w:tabs>
          <w:tab w:val="left" w:pos="709"/>
        </w:tabs>
        <w:ind w:firstLine="709"/>
        <w:rPr>
          <w:rFonts w:ascii="Times New Roman" w:hAnsi="Times New Roman" w:cs="Times New Roman"/>
          <w:sz w:val="27"/>
          <w:szCs w:val="27"/>
        </w:rPr>
      </w:pPr>
    </w:p>
    <w:p w:rsidR="00177A55" w:rsidRPr="00003932" w:rsidRDefault="00177A55" w:rsidP="00E052D9">
      <w:pPr>
        <w:pStyle w:val="-20-"/>
        <w:tabs>
          <w:tab w:val="left" w:pos="709"/>
        </w:tabs>
        <w:ind w:firstLine="0"/>
        <w:rPr>
          <w:color w:val="auto"/>
          <w:sz w:val="27"/>
          <w:szCs w:val="27"/>
        </w:rPr>
      </w:pPr>
    </w:p>
    <w:p w:rsidR="001F2164" w:rsidRPr="00003932" w:rsidRDefault="001F2164" w:rsidP="00E052D9">
      <w:pPr>
        <w:pStyle w:val="-20-"/>
        <w:tabs>
          <w:tab w:val="left" w:pos="709"/>
        </w:tabs>
        <w:ind w:firstLine="0"/>
        <w:rPr>
          <w:color w:val="auto"/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55"/>
        <w:gridCol w:w="2243"/>
      </w:tblGrid>
      <w:tr w:rsidR="00177A55" w:rsidRPr="00003932" w:rsidTr="00F8260F">
        <w:tc>
          <w:tcPr>
            <w:tcW w:w="3867" w:type="pct"/>
          </w:tcPr>
          <w:p w:rsidR="00177A55" w:rsidRPr="00003932" w:rsidRDefault="00177A55" w:rsidP="007C43CA">
            <w:pPr>
              <w:pStyle w:val="-3"/>
              <w:tabs>
                <w:tab w:val="left" w:pos="709"/>
              </w:tabs>
              <w:rPr>
                <w:color w:val="auto"/>
                <w:sz w:val="27"/>
                <w:szCs w:val="27"/>
              </w:rPr>
            </w:pPr>
            <w:r w:rsidRPr="00003932">
              <w:rPr>
                <w:color w:val="auto"/>
                <w:sz w:val="27"/>
                <w:szCs w:val="27"/>
              </w:rPr>
              <w:t xml:space="preserve">Глава </w:t>
            </w:r>
            <w:r w:rsidR="007C43CA" w:rsidRPr="00003932">
              <w:rPr>
                <w:color w:val="auto"/>
                <w:sz w:val="27"/>
                <w:szCs w:val="27"/>
              </w:rPr>
              <w:t>Верхнесалдинского</w:t>
            </w:r>
            <w:r w:rsidRPr="00003932">
              <w:rPr>
                <w:color w:val="auto"/>
                <w:sz w:val="27"/>
                <w:szCs w:val="27"/>
              </w:rPr>
              <w:t xml:space="preserve"> городского округа</w:t>
            </w:r>
          </w:p>
        </w:tc>
        <w:tc>
          <w:tcPr>
            <w:tcW w:w="1133" w:type="pct"/>
          </w:tcPr>
          <w:p w:rsidR="00177A55" w:rsidRPr="00003932" w:rsidRDefault="007C43CA" w:rsidP="00F8260F">
            <w:pPr>
              <w:pStyle w:val="-0"/>
              <w:rPr>
                <w:snapToGrid w:val="0"/>
                <w:sz w:val="27"/>
                <w:szCs w:val="27"/>
              </w:rPr>
            </w:pPr>
            <w:r w:rsidRPr="00003932">
              <w:rPr>
                <w:snapToGrid w:val="0"/>
                <w:sz w:val="27"/>
                <w:szCs w:val="27"/>
              </w:rPr>
              <w:t xml:space="preserve">   М.В. Савченко</w:t>
            </w:r>
          </w:p>
        </w:tc>
      </w:tr>
    </w:tbl>
    <w:p w:rsidR="00DF2BE6" w:rsidRDefault="00DF2BE6" w:rsidP="00003932">
      <w:pPr>
        <w:pStyle w:val="-6"/>
        <w:jc w:val="both"/>
        <w:rPr>
          <w:color w:val="auto"/>
        </w:rPr>
      </w:pPr>
    </w:p>
    <w:p w:rsidR="00DF2BE6" w:rsidRDefault="00DF2BE6" w:rsidP="00003932">
      <w:pPr>
        <w:pStyle w:val="-6"/>
        <w:jc w:val="both"/>
        <w:rPr>
          <w:color w:val="auto"/>
        </w:rPr>
      </w:pPr>
    </w:p>
    <w:p w:rsidR="0089150B" w:rsidRDefault="0089150B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7107FF" w:rsidRDefault="007107FF" w:rsidP="00792B93">
      <w:pPr>
        <w:pStyle w:val="-6"/>
        <w:rPr>
          <w:color w:val="auto"/>
        </w:rPr>
      </w:pPr>
    </w:p>
    <w:p w:rsidR="002B2DEE" w:rsidRPr="008957E6" w:rsidRDefault="002B2DEE" w:rsidP="00792B93">
      <w:pPr>
        <w:pStyle w:val="-6"/>
        <w:rPr>
          <w:color w:val="auto"/>
        </w:rPr>
      </w:pPr>
      <w:r w:rsidRPr="008957E6">
        <w:rPr>
          <w:color w:val="auto"/>
        </w:rPr>
        <w:t>ВЕРХНЕСАЛДИНСКИЙ ГОРОДСКОЙ ОКРУГ</w:t>
      </w:r>
    </w:p>
    <w:p w:rsidR="002B2DEE" w:rsidRPr="008957E6" w:rsidRDefault="002B2DEE" w:rsidP="002B2DEE">
      <w:pPr>
        <w:pStyle w:val="-6"/>
        <w:outlineLvl w:val="9"/>
        <w:rPr>
          <w:color w:val="auto"/>
        </w:rPr>
      </w:pPr>
      <w:r w:rsidRPr="008957E6">
        <w:rPr>
          <w:color w:val="auto"/>
        </w:rPr>
        <w:t>СОГЛАСОВАНИЕ</w:t>
      </w:r>
    </w:p>
    <w:p w:rsidR="002B2DEE" w:rsidRPr="008957E6" w:rsidRDefault="002B2DEE" w:rsidP="002B2DEE">
      <w:pPr>
        <w:pStyle w:val="-6"/>
        <w:outlineLvl w:val="9"/>
        <w:rPr>
          <w:color w:val="auto"/>
        </w:rPr>
      </w:pPr>
      <w:r w:rsidRPr="008957E6">
        <w:rPr>
          <w:color w:val="auto"/>
        </w:rPr>
        <w:t>постановления</w:t>
      </w:r>
    </w:p>
    <w:p w:rsidR="002B2DEE" w:rsidRPr="008957E6" w:rsidRDefault="002B2DEE" w:rsidP="002B2DEE">
      <w:pPr>
        <w:rPr>
          <w:sz w:val="28"/>
          <w:szCs w:val="28"/>
        </w:rPr>
      </w:pPr>
    </w:p>
    <w:tbl>
      <w:tblPr>
        <w:tblW w:w="4852" w:type="pct"/>
        <w:tblLook w:val="04A0" w:firstRow="1" w:lastRow="0" w:firstColumn="1" w:lastColumn="0" w:noHBand="0" w:noVBand="1"/>
      </w:tblPr>
      <w:tblGrid>
        <w:gridCol w:w="3792"/>
        <w:gridCol w:w="5813"/>
      </w:tblGrid>
      <w:tr w:rsidR="002B2DEE" w:rsidRPr="008957E6" w:rsidTr="00E12B5A">
        <w:trPr>
          <w:trHeight w:val="1965"/>
        </w:trPr>
        <w:tc>
          <w:tcPr>
            <w:tcW w:w="1974" w:type="pct"/>
          </w:tcPr>
          <w:p w:rsidR="002B2DEE" w:rsidRPr="005A4FD6" w:rsidRDefault="002B2DEE" w:rsidP="002B2DEE">
            <w:pPr>
              <w:pStyle w:val="-4"/>
              <w:ind w:left="-108"/>
              <w:rPr>
                <w:color w:val="auto"/>
                <w:sz w:val="24"/>
                <w:szCs w:val="24"/>
              </w:rPr>
            </w:pPr>
            <w:r w:rsidRPr="005A4FD6">
              <w:rPr>
                <w:color w:val="auto"/>
                <w:sz w:val="24"/>
                <w:szCs w:val="24"/>
              </w:rPr>
              <w:t>Наименование постановления:</w:t>
            </w:r>
          </w:p>
          <w:p w:rsidR="002B2DEE" w:rsidRPr="005A4FD6" w:rsidRDefault="002B2DEE" w:rsidP="002B2DEE">
            <w:pPr>
              <w:pStyle w:val="-4"/>
              <w:rPr>
                <w:b/>
                <w:i/>
                <w:color w:val="auto"/>
                <w:sz w:val="24"/>
                <w:szCs w:val="24"/>
              </w:rPr>
            </w:pPr>
            <w:r w:rsidRPr="005A4FD6">
              <w:rPr>
                <w:b/>
                <w:i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3026" w:type="pct"/>
          </w:tcPr>
          <w:p w:rsidR="002B2DEE" w:rsidRPr="005A4FD6" w:rsidRDefault="002B2DEE" w:rsidP="003069B1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A4FD6">
              <w:rPr>
                <w:rFonts w:ascii="Times New Roman" w:hAnsi="Times New Roman" w:cs="Times New Roman"/>
                <w:i/>
                <w:color w:val="auto"/>
              </w:rPr>
              <w:t>«</w:t>
            </w:r>
            <w:r w:rsidR="00717F8E" w:rsidRPr="005A4FD6">
              <w:rPr>
                <w:rFonts w:ascii="Times New Roman" w:hAnsi="Times New Roman" w:cs="Times New Roman"/>
                <w:i/>
                <w:color w:val="auto"/>
              </w:rPr>
              <w:t>О внесении изменени</w:t>
            </w:r>
            <w:r w:rsidR="003069B1" w:rsidRPr="005A4FD6">
              <w:rPr>
                <w:rFonts w:ascii="Times New Roman" w:hAnsi="Times New Roman" w:cs="Times New Roman"/>
                <w:i/>
                <w:color w:val="auto"/>
              </w:rPr>
              <w:t>й</w:t>
            </w:r>
            <w:r w:rsidR="00717F8E" w:rsidRPr="005A4FD6">
              <w:rPr>
                <w:rFonts w:ascii="Times New Roman" w:hAnsi="Times New Roman" w:cs="Times New Roman"/>
                <w:i/>
                <w:color w:val="auto"/>
              </w:rPr>
              <w:t xml:space="preserve"> в административный регламент предоставления муниципальной услуги «Выдача разрешений на строительство, реконструкцию объект</w:t>
            </w:r>
            <w:r w:rsidR="00E12B5A" w:rsidRPr="005A4FD6">
              <w:rPr>
                <w:rFonts w:ascii="Times New Roman" w:hAnsi="Times New Roman" w:cs="Times New Roman"/>
                <w:i/>
                <w:color w:val="auto"/>
              </w:rPr>
              <w:t xml:space="preserve">ов капитального строительства», </w:t>
            </w:r>
            <w:r w:rsidR="00717F8E" w:rsidRPr="005A4FD6">
              <w:rPr>
                <w:rFonts w:ascii="Times New Roman" w:hAnsi="Times New Roman" w:cs="Times New Roman"/>
                <w:i/>
                <w:color w:val="auto"/>
              </w:rPr>
              <w:t xml:space="preserve">утвержденный постановлением администрации Верхнесалдинского городского округа от </w:t>
            </w:r>
            <w:r w:rsidR="009B0FEA" w:rsidRPr="005A4FD6">
              <w:rPr>
                <w:rFonts w:ascii="Times New Roman" w:hAnsi="Times New Roman" w:cs="Times New Roman"/>
                <w:i/>
                <w:color w:val="auto"/>
              </w:rPr>
              <w:t>26.02.2015 № 806</w:t>
            </w:r>
            <w:r w:rsidR="003069B1" w:rsidRPr="005A4FD6">
              <w:rPr>
                <w:rFonts w:ascii="Times New Roman" w:hAnsi="Times New Roman" w:cs="Times New Roman"/>
                <w:i/>
                <w:color w:val="auto"/>
              </w:rPr>
              <w:t>»</w:t>
            </w:r>
          </w:p>
        </w:tc>
      </w:tr>
    </w:tbl>
    <w:p w:rsidR="002B2DEE" w:rsidRPr="008957E6" w:rsidRDefault="002B2DEE" w:rsidP="003069B1">
      <w:pPr>
        <w:ind w:firstLine="0"/>
        <w:rPr>
          <w:sz w:val="28"/>
          <w:szCs w:val="28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620"/>
        <w:gridCol w:w="1440"/>
        <w:gridCol w:w="2115"/>
      </w:tblGrid>
      <w:tr w:rsidR="002B2DEE" w:rsidRPr="008957E6" w:rsidTr="00EA4099">
        <w:trPr>
          <w:cantSplit/>
          <w:trHeight w:hRule="exact" w:val="3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E" w:rsidRPr="005A4FD6" w:rsidRDefault="002B2DEE" w:rsidP="002B2DEE">
            <w:pPr>
              <w:spacing w:before="20"/>
              <w:rPr>
                <w:rFonts w:ascii="Times New Roman" w:hAnsi="Times New Roman" w:cs="Times New Roman"/>
              </w:rPr>
            </w:pPr>
          </w:p>
          <w:p w:rsidR="002B2DEE" w:rsidRPr="005A4FD6" w:rsidRDefault="002B2DEE" w:rsidP="00D46A8F">
            <w:pPr>
              <w:spacing w:before="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4FD6">
              <w:rPr>
                <w:rFonts w:ascii="Times New Roman" w:hAnsi="Times New Roman" w:cs="Times New Roman"/>
              </w:rPr>
              <w:t>Должность</w:t>
            </w:r>
          </w:p>
          <w:p w:rsidR="002B2DEE" w:rsidRPr="005A4FD6" w:rsidRDefault="002B2DEE" w:rsidP="002B2DEE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DEE" w:rsidRPr="005A4FD6" w:rsidRDefault="002B2DEE" w:rsidP="002B2DEE">
            <w:pPr>
              <w:spacing w:before="20"/>
              <w:rPr>
                <w:rFonts w:ascii="Times New Roman" w:hAnsi="Times New Roman" w:cs="Times New Roman"/>
              </w:rPr>
            </w:pPr>
            <w:r w:rsidRPr="005A4FD6">
              <w:rPr>
                <w:rFonts w:ascii="Times New Roman" w:hAnsi="Times New Roman" w:cs="Times New Roman"/>
              </w:rPr>
              <w:t xml:space="preserve">       </w:t>
            </w:r>
          </w:p>
          <w:p w:rsidR="002B2DEE" w:rsidRPr="005A4FD6" w:rsidRDefault="002B2DEE" w:rsidP="00D46A8F">
            <w:pPr>
              <w:spacing w:before="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4FD6">
              <w:rPr>
                <w:rFonts w:ascii="Times New Roman" w:hAnsi="Times New Roman" w:cs="Times New Roman"/>
              </w:rPr>
              <w:t>Фамилия и инициалы</w:t>
            </w:r>
          </w:p>
          <w:p w:rsidR="002B2DEE" w:rsidRPr="005A4FD6" w:rsidRDefault="002B2DEE" w:rsidP="002B2DEE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E" w:rsidRPr="005A4FD6" w:rsidRDefault="002B2DEE" w:rsidP="00D46A8F">
            <w:pPr>
              <w:spacing w:before="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4FD6">
              <w:rPr>
                <w:rFonts w:ascii="Times New Roman" w:hAnsi="Times New Roman" w:cs="Times New Roman"/>
              </w:rPr>
              <w:t>Сроки и результаты согласования</w:t>
            </w:r>
          </w:p>
          <w:p w:rsidR="002B2DEE" w:rsidRPr="005A4FD6" w:rsidRDefault="002B2DEE" w:rsidP="002B2DEE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2B2DEE" w:rsidRPr="008957E6" w:rsidTr="00EA4099">
        <w:trPr>
          <w:cantSplit/>
          <w:trHeight w:hRule="exact" w:val="1279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E" w:rsidRPr="005A4FD6" w:rsidRDefault="002B2DEE" w:rsidP="002B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DEE" w:rsidRPr="005A4FD6" w:rsidRDefault="002B2DEE" w:rsidP="002B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E" w:rsidRPr="005A4FD6" w:rsidRDefault="002B2DEE" w:rsidP="00D46A8F">
            <w:pPr>
              <w:spacing w:before="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4FD6">
              <w:rPr>
                <w:rFonts w:ascii="Times New Roman" w:hAnsi="Times New Roman" w:cs="Times New Roman"/>
              </w:rPr>
              <w:t xml:space="preserve">Дата поступления на </w:t>
            </w:r>
            <w:proofErr w:type="spellStart"/>
            <w:proofErr w:type="gramStart"/>
            <w:r w:rsidRPr="005A4FD6">
              <w:rPr>
                <w:rFonts w:ascii="Times New Roman" w:hAnsi="Times New Roman" w:cs="Times New Roman"/>
              </w:rPr>
              <w:t>согласова-ние</w:t>
            </w:r>
            <w:proofErr w:type="spellEnd"/>
            <w:proofErr w:type="gramEnd"/>
          </w:p>
          <w:p w:rsidR="002B2DEE" w:rsidRPr="005A4FD6" w:rsidRDefault="002B2DEE" w:rsidP="002B2DEE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DEE" w:rsidRPr="005A4FD6" w:rsidRDefault="002B2DEE" w:rsidP="00D46A8F">
            <w:pPr>
              <w:spacing w:before="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4FD6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5A4FD6">
              <w:rPr>
                <w:rFonts w:ascii="Times New Roman" w:hAnsi="Times New Roman" w:cs="Times New Roman"/>
              </w:rPr>
              <w:t>согласова-ния</w:t>
            </w:r>
            <w:proofErr w:type="spellEnd"/>
            <w:proofErr w:type="gramEnd"/>
          </w:p>
          <w:p w:rsidR="002B2DEE" w:rsidRPr="005A4FD6" w:rsidRDefault="002B2DEE" w:rsidP="002B2DEE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E" w:rsidRPr="005A4FD6" w:rsidRDefault="002B2DEE" w:rsidP="00D46A8F">
            <w:pPr>
              <w:spacing w:before="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4FD6">
              <w:rPr>
                <w:rFonts w:ascii="Times New Roman" w:hAnsi="Times New Roman" w:cs="Times New Roman"/>
              </w:rPr>
              <w:t>Замечания и подпись</w:t>
            </w:r>
          </w:p>
          <w:p w:rsidR="002B2DEE" w:rsidRPr="005A4FD6" w:rsidRDefault="002B2DEE" w:rsidP="002B2DEE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26" w:rsidRPr="008957E6" w:rsidTr="00EA4099">
        <w:trPr>
          <w:trHeight w:hRule="exact" w:val="9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26" w:rsidRDefault="00E60E1A" w:rsidP="004350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главы по экономике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726" w:rsidRDefault="00E60E1A" w:rsidP="00D46A8F">
            <w:pPr>
              <w:spacing w:before="4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726" w:rsidRPr="008957E6" w:rsidRDefault="00E64726" w:rsidP="002B2DEE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726" w:rsidRPr="008957E6" w:rsidRDefault="00E64726" w:rsidP="002B2DEE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6" w:rsidRPr="008957E6" w:rsidRDefault="00E64726" w:rsidP="002B2DEE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2B2DEE" w:rsidRPr="008957E6" w:rsidTr="00EA4099">
        <w:trPr>
          <w:trHeight w:hRule="exact" w:val="9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E" w:rsidRPr="008957E6" w:rsidRDefault="0089150B" w:rsidP="004350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B2DEE" w:rsidRPr="008957E6">
              <w:rPr>
                <w:rFonts w:ascii="Times New Roman" w:hAnsi="Times New Roman" w:cs="Times New Roman"/>
              </w:rPr>
              <w:t>ав. отделом архитектуры и градостроительства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DEE" w:rsidRPr="008957E6" w:rsidRDefault="004350D3" w:rsidP="00D46A8F">
            <w:pPr>
              <w:spacing w:before="4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Зыков</w:t>
            </w:r>
            <w:r w:rsidR="002B2DEE" w:rsidRPr="008957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DEE" w:rsidRPr="008957E6" w:rsidRDefault="002B2DEE" w:rsidP="002B2DEE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DEE" w:rsidRPr="008957E6" w:rsidRDefault="002B2DEE" w:rsidP="002B2DEE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E" w:rsidRPr="008957E6" w:rsidRDefault="002B2DEE" w:rsidP="002B2DEE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2B2DEE" w:rsidRPr="008957E6" w:rsidTr="00EA4099">
        <w:trPr>
          <w:trHeight w:hRule="exact" w:val="8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FE" w:rsidRPr="008957E6" w:rsidRDefault="00660E05" w:rsidP="00DD65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B2DEE" w:rsidRPr="008957E6">
              <w:rPr>
                <w:rFonts w:ascii="Times New Roman" w:hAnsi="Times New Roman" w:cs="Times New Roman"/>
              </w:rPr>
              <w:t xml:space="preserve">ачальник </w:t>
            </w:r>
          </w:p>
          <w:p w:rsidR="002B2DEE" w:rsidRPr="008957E6" w:rsidRDefault="002B2DEE" w:rsidP="00DD65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юр.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DEE" w:rsidRPr="008957E6" w:rsidRDefault="00660E05" w:rsidP="00D46A8F">
            <w:pPr>
              <w:spacing w:before="4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Д.А. Сметанина</w:t>
            </w:r>
            <w:r w:rsidR="002B2DEE" w:rsidRPr="008957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DEE" w:rsidRPr="008957E6" w:rsidRDefault="002B2DEE" w:rsidP="002B2DEE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DEE" w:rsidRPr="008957E6" w:rsidRDefault="002B2DEE" w:rsidP="002B2DEE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E" w:rsidRPr="008957E6" w:rsidRDefault="002B2DEE" w:rsidP="002B2DEE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2B2DEE" w:rsidRPr="008957E6" w:rsidTr="00EA4099">
        <w:trPr>
          <w:trHeight w:hRule="exact" w:val="97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E" w:rsidRPr="008957E6" w:rsidRDefault="0002227D" w:rsidP="00DD65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орг. отдела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DEE" w:rsidRPr="008957E6" w:rsidRDefault="0002227D" w:rsidP="00D46A8F">
            <w:pPr>
              <w:spacing w:before="4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М.С. Трифонова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DEE" w:rsidRPr="008957E6" w:rsidRDefault="002B2DEE" w:rsidP="002B2DEE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DEE" w:rsidRPr="008957E6" w:rsidRDefault="002B2DEE" w:rsidP="002B2DEE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E" w:rsidRPr="008957E6" w:rsidRDefault="002B2DEE" w:rsidP="002B2DEE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</w:tbl>
    <w:p w:rsidR="002B2DEE" w:rsidRPr="008957E6" w:rsidRDefault="002B2DEE" w:rsidP="002B2DEE">
      <w:pPr>
        <w:rPr>
          <w:rFonts w:ascii="Times New Roman" w:hAnsi="Times New Roman" w:cs="Times New Roman"/>
        </w:rPr>
      </w:pPr>
    </w:p>
    <w:p w:rsidR="002B2DEE" w:rsidRPr="008957E6" w:rsidRDefault="00DD65FE" w:rsidP="00DD65FE">
      <w:pPr>
        <w:ind w:right="-298" w:firstLine="0"/>
        <w:rPr>
          <w:rFonts w:ascii="Times New Roman" w:hAnsi="Times New Roman" w:cs="Times New Roman"/>
          <w:u w:val="single"/>
        </w:rPr>
      </w:pPr>
      <w:r w:rsidRPr="008957E6">
        <w:rPr>
          <w:rFonts w:ascii="Times New Roman" w:hAnsi="Times New Roman" w:cs="Times New Roman"/>
        </w:rPr>
        <w:t>Постановление</w:t>
      </w:r>
      <w:r w:rsidR="002B2DEE" w:rsidRPr="008957E6">
        <w:rPr>
          <w:rFonts w:ascii="Times New Roman" w:hAnsi="Times New Roman" w:cs="Times New Roman"/>
        </w:rPr>
        <w:t xml:space="preserve"> разослать:  </w:t>
      </w:r>
      <w:r w:rsidRPr="008957E6">
        <w:rPr>
          <w:rFonts w:ascii="Times New Roman" w:hAnsi="Times New Roman" w:cs="Times New Roman"/>
        </w:rPr>
        <w:t xml:space="preserve">        </w:t>
      </w:r>
      <w:r w:rsidR="002B2DEE" w:rsidRPr="008957E6">
        <w:rPr>
          <w:rFonts w:ascii="Times New Roman" w:hAnsi="Times New Roman" w:cs="Times New Roman"/>
        </w:rPr>
        <w:t>1-в дело</w:t>
      </w:r>
    </w:p>
    <w:tbl>
      <w:tblPr>
        <w:tblW w:w="9525" w:type="dxa"/>
        <w:tblInd w:w="133" w:type="dxa"/>
        <w:tblLayout w:type="fixed"/>
        <w:tblLook w:val="0000" w:firstRow="0" w:lastRow="0" w:firstColumn="0" w:lastColumn="0" w:noHBand="0" w:noVBand="0"/>
      </w:tblPr>
      <w:tblGrid>
        <w:gridCol w:w="4861"/>
        <w:gridCol w:w="4520"/>
        <w:gridCol w:w="144"/>
      </w:tblGrid>
      <w:tr w:rsidR="002B2DEE" w:rsidRPr="008957E6" w:rsidTr="00E60E1A">
        <w:trPr>
          <w:gridAfter w:val="1"/>
          <w:wAfter w:w="144" w:type="dxa"/>
          <w:trHeight w:val="495"/>
        </w:trPr>
        <w:tc>
          <w:tcPr>
            <w:tcW w:w="9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2DEE" w:rsidRPr="008957E6" w:rsidRDefault="002B2DEE" w:rsidP="002B2DEE">
            <w:pPr>
              <w:pBdr>
                <w:bottom w:val="single" w:sz="4" w:space="1" w:color="auto"/>
              </w:pBdr>
              <w:ind w:left="2967" w:right="-298" w:hanging="2967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2B2DEE" w:rsidRPr="008957E6" w:rsidRDefault="002B2DEE" w:rsidP="002B2DEE">
            <w:pPr>
              <w:pBdr>
                <w:bottom w:val="single" w:sz="4" w:space="1" w:color="auto"/>
              </w:pBdr>
              <w:ind w:right="-298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 xml:space="preserve">                                         2-</w:t>
            </w:r>
            <w:r w:rsidR="007C43CA">
              <w:rPr>
                <w:rFonts w:ascii="Times New Roman" w:hAnsi="Times New Roman" w:cs="Times New Roman"/>
              </w:rPr>
              <w:t>Новоселова Т.В,</w:t>
            </w:r>
            <w:r w:rsidRPr="008957E6">
              <w:rPr>
                <w:rFonts w:ascii="Times New Roman" w:hAnsi="Times New Roman" w:cs="Times New Roman"/>
              </w:rPr>
              <w:t xml:space="preserve">   </w:t>
            </w:r>
          </w:p>
          <w:p w:rsidR="002B2DEE" w:rsidRPr="008957E6" w:rsidRDefault="002B2DEE" w:rsidP="002B2DEE">
            <w:pPr>
              <w:ind w:left="2967" w:right="-298" w:hanging="2967"/>
              <w:rPr>
                <w:rFonts w:ascii="Times New Roman" w:hAnsi="Times New Roman" w:cs="Times New Roman"/>
              </w:rPr>
            </w:pPr>
          </w:p>
          <w:p w:rsidR="002B2DEE" w:rsidRPr="008957E6" w:rsidRDefault="00DD65FE" w:rsidP="00DD65FE">
            <w:pPr>
              <w:ind w:right="-298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 xml:space="preserve">                                         1-орг. отдел</w:t>
            </w:r>
          </w:p>
        </w:tc>
      </w:tr>
      <w:tr w:rsidR="002B2DEE" w:rsidRPr="008957E6" w:rsidTr="00E60E1A">
        <w:trPr>
          <w:gridAfter w:val="1"/>
          <w:wAfter w:w="144" w:type="dxa"/>
          <w:trHeight w:val="495"/>
        </w:trPr>
        <w:tc>
          <w:tcPr>
            <w:tcW w:w="9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2DEE" w:rsidRPr="004350D3" w:rsidRDefault="00DD65FE" w:rsidP="002B2DEE">
            <w:pPr>
              <w:pBdr>
                <w:bottom w:val="single" w:sz="4" w:space="1" w:color="auto"/>
              </w:pBdr>
              <w:ind w:left="2967" w:right="-298" w:hanging="2967"/>
              <w:rPr>
                <w:rFonts w:ascii="Times New Roman" w:hAnsi="Times New Roman" w:cs="Times New Roman"/>
              </w:rPr>
            </w:pPr>
            <w:r w:rsidRPr="004350D3">
              <w:rPr>
                <w:rFonts w:ascii="Times New Roman" w:hAnsi="Times New Roman" w:cs="Times New Roman"/>
              </w:rPr>
              <w:t xml:space="preserve">                                                     1-инф. группа</w:t>
            </w:r>
          </w:p>
          <w:p w:rsidR="00DD65FE" w:rsidRPr="004350D3" w:rsidRDefault="00DD65FE" w:rsidP="002B2DEE">
            <w:pPr>
              <w:pBdr>
                <w:bottom w:val="single" w:sz="4" w:space="1" w:color="auto"/>
              </w:pBdr>
              <w:ind w:left="2967" w:right="-298" w:hanging="2967"/>
              <w:rPr>
                <w:rFonts w:ascii="Times New Roman" w:hAnsi="Times New Roman" w:cs="Times New Roman"/>
              </w:rPr>
            </w:pPr>
          </w:p>
        </w:tc>
      </w:tr>
      <w:tr w:rsidR="004350D3" w:rsidRPr="008957E6" w:rsidTr="00E60E1A">
        <w:trPr>
          <w:gridAfter w:val="1"/>
          <w:wAfter w:w="144" w:type="dxa"/>
          <w:trHeight w:val="495"/>
        </w:trPr>
        <w:tc>
          <w:tcPr>
            <w:tcW w:w="9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50D3" w:rsidRPr="004350D3" w:rsidRDefault="004350D3" w:rsidP="002B2DEE">
            <w:pPr>
              <w:pBdr>
                <w:bottom w:val="single" w:sz="4" w:space="1" w:color="auto"/>
              </w:pBdr>
              <w:ind w:left="2967" w:right="-298" w:hanging="2967"/>
              <w:rPr>
                <w:rFonts w:ascii="Times New Roman" w:hAnsi="Times New Roman" w:cs="Times New Roman"/>
              </w:rPr>
            </w:pPr>
          </w:p>
        </w:tc>
      </w:tr>
      <w:tr w:rsidR="002B2DEE" w:rsidRPr="008957E6" w:rsidTr="00E60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97"/>
        </w:trPr>
        <w:tc>
          <w:tcPr>
            <w:tcW w:w="4861" w:type="dxa"/>
          </w:tcPr>
          <w:p w:rsidR="002B2DEE" w:rsidRPr="008957E6" w:rsidRDefault="002B2DEE" w:rsidP="00F72DA9">
            <w:pPr>
              <w:ind w:firstLine="0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Фамилия, имя, отчество, должность исполнителя, место работы, телефон:</w:t>
            </w:r>
          </w:p>
        </w:tc>
        <w:tc>
          <w:tcPr>
            <w:tcW w:w="4664" w:type="dxa"/>
            <w:gridSpan w:val="2"/>
          </w:tcPr>
          <w:p w:rsidR="002B2DEE" w:rsidRPr="008957E6" w:rsidRDefault="00660E05" w:rsidP="002B2DEE">
            <w:pPr>
              <w:pStyle w:val="-14"/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Новоселова Т.В.</w:t>
            </w:r>
            <w:r w:rsidR="00E60E1A">
              <w:rPr>
                <w:color w:val="auto"/>
                <w:sz w:val="24"/>
                <w:szCs w:val="24"/>
              </w:rPr>
              <w:t xml:space="preserve"> ведущий</w:t>
            </w:r>
            <w:r w:rsidR="00E052D9">
              <w:rPr>
                <w:color w:val="auto"/>
                <w:sz w:val="24"/>
                <w:szCs w:val="24"/>
              </w:rPr>
              <w:t xml:space="preserve"> специалист </w:t>
            </w:r>
            <w:r w:rsidR="002B2DEE" w:rsidRPr="008957E6">
              <w:rPr>
                <w:color w:val="auto"/>
                <w:sz w:val="24"/>
                <w:szCs w:val="24"/>
              </w:rPr>
              <w:t>отдела архитектуры и градостроительства</w:t>
            </w:r>
          </w:p>
          <w:p w:rsidR="002B2DEE" w:rsidRPr="008957E6" w:rsidRDefault="002B2DEE" w:rsidP="002B2DEE">
            <w:pPr>
              <w:pStyle w:val="-14"/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957E6">
              <w:rPr>
                <w:color w:val="auto"/>
                <w:sz w:val="24"/>
                <w:szCs w:val="24"/>
              </w:rPr>
              <w:t xml:space="preserve">(34345) </w:t>
            </w:r>
            <w:r w:rsidR="004350D3">
              <w:rPr>
                <w:color w:val="auto"/>
                <w:sz w:val="24"/>
                <w:szCs w:val="24"/>
              </w:rPr>
              <w:t>5-07-42</w:t>
            </w:r>
          </w:p>
          <w:p w:rsidR="002B2DEE" w:rsidRPr="008957E6" w:rsidRDefault="002B2DEE" w:rsidP="002B2DEE">
            <w:pPr>
              <w:rPr>
                <w:rFonts w:ascii="Times New Roman" w:hAnsi="Times New Roman" w:cs="Times New Roman"/>
              </w:rPr>
            </w:pPr>
          </w:p>
        </w:tc>
      </w:tr>
    </w:tbl>
    <w:p w:rsidR="003069B1" w:rsidRPr="008957E6" w:rsidRDefault="003069B1" w:rsidP="004350D3">
      <w:pPr>
        <w:shd w:val="clear" w:color="auto" w:fill="FFFFFF"/>
        <w:ind w:right="45" w:firstLine="0"/>
        <w:outlineLvl w:val="0"/>
        <w:rPr>
          <w:rFonts w:ascii="Times New Roman" w:hAnsi="Times New Roman" w:cs="Times New Roman"/>
        </w:rPr>
      </w:pPr>
    </w:p>
    <w:sectPr w:rsidR="003069B1" w:rsidRPr="008957E6" w:rsidSect="00EC2695">
      <w:headerReference w:type="default" r:id="rId29"/>
      <w:headerReference w:type="first" r:id="rId30"/>
      <w:pgSz w:w="11900" w:h="16800"/>
      <w:pgMar w:top="1135" w:right="800" w:bottom="567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4A" w:rsidRDefault="004B114A" w:rsidP="00E27983">
      <w:r>
        <w:separator/>
      </w:r>
    </w:p>
  </w:endnote>
  <w:endnote w:type="continuationSeparator" w:id="0">
    <w:p w:rsidR="004B114A" w:rsidRDefault="004B114A" w:rsidP="00E2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4A" w:rsidRDefault="004B114A" w:rsidP="00E27983">
      <w:r>
        <w:separator/>
      </w:r>
    </w:p>
  </w:footnote>
  <w:footnote w:type="continuationSeparator" w:id="0">
    <w:p w:rsidR="004B114A" w:rsidRDefault="004B114A" w:rsidP="00E2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71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2164" w:rsidRPr="001F2164" w:rsidRDefault="001F2164" w:rsidP="00375E57">
        <w:pPr>
          <w:pStyle w:val="afff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21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21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21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44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21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F9" w:rsidRPr="009275F9" w:rsidRDefault="009275F9" w:rsidP="009275F9">
    <w:pPr>
      <w:pStyle w:val="affff3"/>
      <w:ind w:firstLine="0"/>
      <w:jc w:val="center"/>
      <w:rPr>
        <w:rFonts w:ascii="Times New Roman" w:hAnsi="Times New Roman" w:cs="Times New Roman"/>
        <w:sz w:val="28"/>
        <w:szCs w:val="28"/>
      </w:rPr>
    </w:pPr>
  </w:p>
  <w:p w:rsidR="007F307B" w:rsidRDefault="007F307B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E07"/>
    <w:multiLevelType w:val="hybridMultilevel"/>
    <w:tmpl w:val="EC865B7E"/>
    <w:lvl w:ilvl="0" w:tplc="0EA40DF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F072F"/>
    <w:multiLevelType w:val="hybridMultilevel"/>
    <w:tmpl w:val="9E5CC6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074579F"/>
    <w:multiLevelType w:val="hybridMultilevel"/>
    <w:tmpl w:val="2F02CD10"/>
    <w:lvl w:ilvl="0" w:tplc="5260B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B9"/>
    <w:multiLevelType w:val="hybridMultilevel"/>
    <w:tmpl w:val="ED325102"/>
    <w:lvl w:ilvl="0" w:tplc="14DA64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5BE1892"/>
    <w:multiLevelType w:val="hybridMultilevel"/>
    <w:tmpl w:val="268E89D2"/>
    <w:lvl w:ilvl="0" w:tplc="858A9B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072580"/>
    <w:multiLevelType w:val="hybridMultilevel"/>
    <w:tmpl w:val="B704BF5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914202"/>
    <w:multiLevelType w:val="hybridMultilevel"/>
    <w:tmpl w:val="2BE8E630"/>
    <w:lvl w:ilvl="0" w:tplc="7C2290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C7EC6"/>
    <w:multiLevelType w:val="hybridMultilevel"/>
    <w:tmpl w:val="42202C7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A2CB7"/>
    <w:multiLevelType w:val="hybridMultilevel"/>
    <w:tmpl w:val="4F143CB2"/>
    <w:lvl w:ilvl="0" w:tplc="877865CA">
      <w:start w:val="40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9">
    <w:nsid w:val="40123012"/>
    <w:multiLevelType w:val="hybridMultilevel"/>
    <w:tmpl w:val="1D44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A4279"/>
    <w:multiLevelType w:val="hybridMultilevel"/>
    <w:tmpl w:val="E392DF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C41310"/>
    <w:multiLevelType w:val="hybridMultilevel"/>
    <w:tmpl w:val="B704BF5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E113EB"/>
    <w:multiLevelType w:val="hybridMultilevel"/>
    <w:tmpl w:val="9390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6376C1"/>
    <w:multiLevelType w:val="hybridMultilevel"/>
    <w:tmpl w:val="B704BF5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7C6BEF"/>
    <w:multiLevelType w:val="hybridMultilevel"/>
    <w:tmpl w:val="F9B2BEB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6DD1F8C"/>
    <w:multiLevelType w:val="hybridMultilevel"/>
    <w:tmpl w:val="A03A4CE0"/>
    <w:lvl w:ilvl="0" w:tplc="EDD6B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3002FC"/>
    <w:multiLevelType w:val="hybridMultilevel"/>
    <w:tmpl w:val="117E52EA"/>
    <w:lvl w:ilvl="0" w:tplc="BED4598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402323"/>
    <w:multiLevelType w:val="hybridMultilevel"/>
    <w:tmpl w:val="432EA4B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0055DC6"/>
    <w:multiLevelType w:val="hybridMultilevel"/>
    <w:tmpl w:val="5D70269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6912771"/>
    <w:multiLevelType w:val="hybridMultilevel"/>
    <w:tmpl w:val="C4DE0A6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731050B"/>
    <w:multiLevelType w:val="hybridMultilevel"/>
    <w:tmpl w:val="FF0E52B2"/>
    <w:lvl w:ilvl="0" w:tplc="A850A4D4">
      <w:start w:val="4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69A812FE"/>
    <w:multiLevelType w:val="hybridMultilevel"/>
    <w:tmpl w:val="77009E36"/>
    <w:lvl w:ilvl="0" w:tplc="5FDC07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4D76A7"/>
    <w:multiLevelType w:val="hybridMultilevel"/>
    <w:tmpl w:val="997E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948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9557160"/>
    <w:multiLevelType w:val="hybridMultilevel"/>
    <w:tmpl w:val="E1F28674"/>
    <w:lvl w:ilvl="0" w:tplc="818C661E">
      <w:start w:val="1"/>
      <w:numFmt w:val="decimal"/>
      <w:lvlText w:val="%1-"/>
      <w:lvlJc w:val="left"/>
      <w:pPr>
        <w:ind w:left="3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  <w:rPr>
        <w:rFonts w:cs="Times New Roman"/>
      </w:rPr>
    </w:lvl>
  </w:abstractNum>
  <w:abstractNum w:abstractNumId="25">
    <w:nsid w:val="7AA2744C"/>
    <w:multiLevelType w:val="hybridMultilevel"/>
    <w:tmpl w:val="8F0EA1DC"/>
    <w:lvl w:ilvl="0" w:tplc="20D6362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>
    <w:nsid w:val="7CF91EB1"/>
    <w:multiLevelType w:val="hybridMultilevel"/>
    <w:tmpl w:val="B5A2BF04"/>
    <w:lvl w:ilvl="0" w:tplc="2174AE48">
      <w:start w:val="7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7E3F7FC6"/>
    <w:multiLevelType w:val="hybridMultilevel"/>
    <w:tmpl w:val="0D4696D6"/>
    <w:lvl w:ilvl="0" w:tplc="4628C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E11D02"/>
    <w:multiLevelType w:val="hybridMultilevel"/>
    <w:tmpl w:val="B854001E"/>
    <w:lvl w:ilvl="0" w:tplc="B4D27A8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7"/>
  </w:num>
  <w:num w:numId="10">
    <w:abstractNumId w:val="28"/>
  </w:num>
  <w:num w:numId="11">
    <w:abstractNumId w:val="3"/>
  </w:num>
  <w:num w:numId="12">
    <w:abstractNumId w:val="24"/>
  </w:num>
  <w:num w:numId="13">
    <w:abstractNumId w:val="23"/>
    <w:lvlOverride w:ilvl="0">
      <w:startOverride w:val="1"/>
    </w:lvlOverride>
  </w:num>
  <w:num w:numId="14">
    <w:abstractNumId w:val="10"/>
  </w:num>
  <w:num w:numId="15">
    <w:abstractNumId w:val="11"/>
  </w:num>
  <w:num w:numId="16">
    <w:abstractNumId w:val="5"/>
  </w:num>
  <w:num w:numId="17">
    <w:abstractNumId w:val="1"/>
  </w:num>
  <w:num w:numId="18">
    <w:abstractNumId w:val="18"/>
  </w:num>
  <w:num w:numId="19">
    <w:abstractNumId w:val="13"/>
  </w:num>
  <w:num w:numId="20">
    <w:abstractNumId w:val="12"/>
  </w:num>
  <w:num w:numId="21">
    <w:abstractNumId w:val="15"/>
  </w:num>
  <w:num w:numId="22">
    <w:abstractNumId w:val="21"/>
  </w:num>
  <w:num w:numId="23">
    <w:abstractNumId w:val="0"/>
  </w:num>
  <w:num w:numId="24">
    <w:abstractNumId w:val="27"/>
  </w:num>
  <w:num w:numId="25">
    <w:abstractNumId w:val="22"/>
  </w:num>
  <w:num w:numId="26">
    <w:abstractNumId w:val="16"/>
  </w:num>
  <w:num w:numId="27">
    <w:abstractNumId w:val="6"/>
  </w:num>
  <w:num w:numId="28">
    <w:abstractNumId w:val="2"/>
  </w:num>
  <w:num w:numId="29">
    <w:abstractNumId w:val="9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B6"/>
    <w:rsid w:val="00003932"/>
    <w:rsid w:val="0002227D"/>
    <w:rsid w:val="00025C67"/>
    <w:rsid w:val="0003622F"/>
    <w:rsid w:val="00036BFE"/>
    <w:rsid w:val="00046AD8"/>
    <w:rsid w:val="000519CB"/>
    <w:rsid w:val="00056996"/>
    <w:rsid w:val="0005724A"/>
    <w:rsid w:val="00064C2D"/>
    <w:rsid w:val="000661A5"/>
    <w:rsid w:val="00070E95"/>
    <w:rsid w:val="00071F15"/>
    <w:rsid w:val="000773A3"/>
    <w:rsid w:val="0008551D"/>
    <w:rsid w:val="000925CD"/>
    <w:rsid w:val="0009474C"/>
    <w:rsid w:val="00096DD3"/>
    <w:rsid w:val="000974D6"/>
    <w:rsid w:val="000B398E"/>
    <w:rsid w:val="000D72C7"/>
    <w:rsid w:val="000E670E"/>
    <w:rsid w:val="000F0959"/>
    <w:rsid w:val="000F2AF7"/>
    <w:rsid w:val="0010244C"/>
    <w:rsid w:val="00111FFB"/>
    <w:rsid w:val="0014106C"/>
    <w:rsid w:val="0015031E"/>
    <w:rsid w:val="0016506A"/>
    <w:rsid w:val="001668DA"/>
    <w:rsid w:val="00174387"/>
    <w:rsid w:val="00177A55"/>
    <w:rsid w:val="001A6BA5"/>
    <w:rsid w:val="001B1E1E"/>
    <w:rsid w:val="001B7BDF"/>
    <w:rsid w:val="001C5014"/>
    <w:rsid w:val="001D7B7F"/>
    <w:rsid w:val="001E3447"/>
    <w:rsid w:val="001F2164"/>
    <w:rsid w:val="001F3AAF"/>
    <w:rsid w:val="002047B7"/>
    <w:rsid w:val="00213141"/>
    <w:rsid w:val="002154B2"/>
    <w:rsid w:val="00215981"/>
    <w:rsid w:val="00217666"/>
    <w:rsid w:val="0022379E"/>
    <w:rsid w:val="00226B70"/>
    <w:rsid w:val="00227641"/>
    <w:rsid w:val="00231773"/>
    <w:rsid w:val="00290F34"/>
    <w:rsid w:val="00294004"/>
    <w:rsid w:val="002A64DD"/>
    <w:rsid w:val="002B1D42"/>
    <w:rsid w:val="002B2B77"/>
    <w:rsid w:val="002B2DEE"/>
    <w:rsid w:val="002B6436"/>
    <w:rsid w:val="002B70CC"/>
    <w:rsid w:val="002C2131"/>
    <w:rsid w:val="002E3C57"/>
    <w:rsid w:val="002F666D"/>
    <w:rsid w:val="002F7214"/>
    <w:rsid w:val="00303744"/>
    <w:rsid w:val="003069B1"/>
    <w:rsid w:val="003171AE"/>
    <w:rsid w:val="00321DDE"/>
    <w:rsid w:val="0033565B"/>
    <w:rsid w:val="00336A14"/>
    <w:rsid w:val="00360D28"/>
    <w:rsid w:val="00375CF3"/>
    <w:rsid w:val="00375E57"/>
    <w:rsid w:val="00386A12"/>
    <w:rsid w:val="00390444"/>
    <w:rsid w:val="003945CA"/>
    <w:rsid w:val="003A5A35"/>
    <w:rsid w:val="003B4E2E"/>
    <w:rsid w:val="003C47C5"/>
    <w:rsid w:val="003D41C6"/>
    <w:rsid w:val="003D6870"/>
    <w:rsid w:val="003E2662"/>
    <w:rsid w:val="003F6052"/>
    <w:rsid w:val="00400025"/>
    <w:rsid w:val="00433DF1"/>
    <w:rsid w:val="004350D3"/>
    <w:rsid w:val="00440632"/>
    <w:rsid w:val="00440FC4"/>
    <w:rsid w:val="004459CB"/>
    <w:rsid w:val="00454CAD"/>
    <w:rsid w:val="0046387F"/>
    <w:rsid w:val="00473E3D"/>
    <w:rsid w:val="004878AB"/>
    <w:rsid w:val="004913C0"/>
    <w:rsid w:val="004A6B5A"/>
    <w:rsid w:val="004A73F7"/>
    <w:rsid w:val="004B114A"/>
    <w:rsid w:val="004B3D7D"/>
    <w:rsid w:val="004B7852"/>
    <w:rsid w:val="004C03B5"/>
    <w:rsid w:val="004C5D81"/>
    <w:rsid w:val="004D107B"/>
    <w:rsid w:val="004E3092"/>
    <w:rsid w:val="004E5697"/>
    <w:rsid w:val="004E7764"/>
    <w:rsid w:val="004F1FAE"/>
    <w:rsid w:val="004F235B"/>
    <w:rsid w:val="00500C24"/>
    <w:rsid w:val="00502E6D"/>
    <w:rsid w:val="005074B6"/>
    <w:rsid w:val="00514BEC"/>
    <w:rsid w:val="005178C7"/>
    <w:rsid w:val="0052172A"/>
    <w:rsid w:val="00533DF3"/>
    <w:rsid w:val="00536B47"/>
    <w:rsid w:val="00537BCD"/>
    <w:rsid w:val="005510A5"/>
    <w:rsid w:val="005529C5"/>
    <w:rsid w:val="00565AD7"/>
    <w:rsid w:val="005707BE"/>
    <w:rsid w:val="00570F14"/>
    <w:rsid w:val="00576C37"/>
    <w:rsid w:val="0058489B"/>
    <w:rsid w:val="00586396"/>
    <w:rsid w:val="0058762E"/>
    <w:rsid w:val="00593CA7"/>
    <w:rsid w:val="0059492C"/>
    <w:rsid w:val="00595161"/>
    <w:rsid w:val="00595C85"/>
    <w:rsid w:val="005A4FD6"/>
    <w:rsid w:val="005A5C8B"/>
    <w:rsid w:val="005B1E0C"/>
    <w:rsid w:val="005B77F8"/>
    <w:rsid w:val="005D1B39"/>
    <w:rsid w:val="005D3E6A"/>
    <w:rsid w:val="005D7FC7"/>
    <w:rsid w:val="005F448E"/>
    <w:rsid w:val="005F5CC4"/>
    <w:rsid w:val="0060080F"/>
    <w:rsid w:val="00612723"/>
    <w:rsid w:val="0062100D"/>
    <w:rsid w:val="00623476"/>
    <w:rsid w:val="006339D1"/>
    <w:rsid w:val="00646C92"/>
    <w:rsid w:val="00654951"/>
    <w:rsid w:val="00660E05"/>
    <w:rsid w:val="00670A1D"/>
    <w:rsid w:val="006751F2"/>
    <w:rsid w:val="00691423"/>
    <w:rsid w:val="00693107"/>
    <w:rsid w:val="006A0BAA"/>
    <w:rsid w:val="006A2623"/>
    <w:rsid w:val="006B740B"/>
    <w:rsid w:val="006D352B"/>
    <w:rsid w:val="006D7D3E"/>
    <w:rsid w:val="006E246B"/>
    <w:rsid w:val="006E6581"/>
    <w:rsid w:val="007107FF"/>
    <w:rsid w:val="00710D7A"/>
    <w:rsid w:val="007167F9"/>
    <w:rsid w:val="00717F8E"/>
    <w:rsid w:val="00725ED2"/>
    <w:rsid w:val="00740989"/>
    <w:rsid w:val="00741864"/>
    <w:rsid w:val="00745C43"/>
    <w:rsid w:val="00764F57"/>
    <w:rsid w:val="0077437C"/>
    <w:rsid w:val="00782DF8"/>
    <w:rsid w:val="00784C5B"/>
    <w:rsid w:val="00792B93"/>
    <w:rsid w:val="007A2C00"/>
    <w:rsid w:val="007A4428"/>
    <w:rsid w:val="007A6D18"/>
    <w:rsid w:val="007B5152"/>
    <w:rsid w:val="007B78D2"/>
    <w:rsid w:val="007C43CA"/>
    <w:rsid w:val="007D4E88"/>
    <w:rsid w:val="007F307B"/>
    <w:rsid w:val="007F46B4"/>
    <w:rsid w:val="007F53D9"/>
    <w:rsid w:val="007F5CF1"/>
    <w:rsid w:val="0081555B"/>
    <w:rsid w:val="00823C5F"/>
    <w:rsid w:val="008331A5"/>
    <w:rsid w:val="00834A76"/>
    <w:rsid w:val="00840BF5"/>
    <w:rsid w:val="00863685"/>
    <w:rsid w:val="0086430D"/>
    <w:rsid w:val="00866337"/>
    <w:rsid w:val="008838C4"/>
    <w:rsid w:val="00883FEE"/>
    <w:rsid w:val="008865F8"/>
    <w:rsid w:val="0089150B"/>
    <w:rsid w:val="008957E6"/>
    <w:rsid w:val="00897778"/>
    <w:rsid w:val="008B1BF1"/>
    <w:rsid w:val="008B309E"/>
    <w:rsid w:val="008C09C1"/>
    <w:rsid w:val="008C70FC"/>
    <w:rsid w:val="008E5EDC"/>
    <w:rsid w:val="008F11D9"/>
    <w:rsid w:val="00911AA5"/>
    <w:rsid w:val="00926EFE"/>
    <w:rsid w:val="009275F9"/>
    <w:rsid w:val="009277F9"/>
    <w:rsid w:val="009375DB"/>
    <w:rsid w:val="00950848"/>
    <w:rsid w:val="009553B6"/>
    <w:rsid w:val="00960CF9"/>
    <w:rsid w:val="00983CA1"/>
    <w:rsid w:val="00991723"/>
    <w:rsid w:val="009962C3"/>
    <w:rsid w:val="00997104"/>
    <w:rsid w:val="009A1177"/>
    <w:rsid w:val="009A33A4"/>
    <w:rsid w:val="009A7E5C"/>
    <w:rsid w:val="009B0FEA"/>
    <w:rsid w:val="009D1CBD"/>
    <w:rsid w:val="009D7449"/>
    <w:rsid w:val="009F0041"/>
    <w:rsid w:val="009F0D0F"/>
    <w:rsid w:val="00A327B4"/>
    <w:rsid w:val="00A35EC5"/>
    <w:rsid w:val="00A3634C"/>
    <w:rsid w:val="00A40C56"/>
    <w:rsid w:val="00A40E03"/>
    <w:rsid w:val="00A56CA0"/>
    <w:rsid w:val="00A61268"/>
    <w:rsid w:val="00A61E88"/>
    <w:rsid w:val="00A62BF2"/>
    <w:rsid w:val="00A8044D"/>
    <w:rsid w:val="00A872AF"/>
    <w:rsid w:val="00A9037D"/>
    <w:rsid w:val="00A968E0"/>
    <w:rsid w:val="00AA5213"/>
    <w:rsid w:val="00AB0753"/>
    <w:rsid w:val="00AB0E02"/>
    <w:rsid w:val="00AB2132"/>
    <w:rsid w:val="00AC776A"/>
    <w:rsid w:val="00AD1876"/>
    <w:rsid w:val="00AD4B34"/>
    <w:rsid w:val="00AF346E"/>
    <w:rsid w:val="00AF62A7"/>
    <w:rsid w:val="00B0158D"/>
    <w:rsid w:val="00B24FC8"/>
    <w:rsid w:val="00B33240"/>
    <w:rsid w:val="00B41F23"/>
    <w:rsid w:val="00B535EC"/>
    <w:rsid w:val="00B612D8"/>
    <w:rsid w:val="00B9425D"/>
    <w:rsid w:val="00B9452C"/>
    <w:rsid w:val="00BA3135"/>
    <w:rsid w:val="00BA4674"/>
    <w:rsid w:val="00BB545A"/>
    <w:rsid w:val="00BC635E"/>
    <w:rsid w:val="00BD698A"/>
    <w:rsid w:val="00BF0BE7"/>
    <w:rsid w:val="00C0036D"/>
    <w:rsid w:val="00C101E2"/>
    <w:rsid w:val="00C24A91"/>
    <w:rsid w:val="00C33731"/>
    <w:rsid w:val="00C416FA"/>
    <w:rsid w:val="00C50A41"/>
    <w:rsid w:val="00C5661A"/>
    <w:rsid w:val="00C56925"/>
    <w:rsid w:val="00C64E5D"/>
    <w:rsid w:val="00C66DBE"/>
    <w:rsid w:val="00C7741E"/>
    <w:rsid w:val="00C93706"/>
    <w:rsid w:val="00C93917"/>
    <w:rsid w:val="00C93975"/>
    <w:rsid w:val="00C943D8"/>
    <w:rsid w:val="00C95D05"/>
    <w:rsid w:val="00C9786B"/>
    <w:rsid w:val="00C97944"/>
    <w:rsid w:val="00CA0947"/>
    <w:rsid w:val="00CC0E89"/>
    <w:rsid w:val="00CC6CBD"/>
    <w:rsid w:val="00CD2447"/>
    <w:rsid w:val="00CD5D8E"/>
    <w:rsid w:val="00CD6305"/>
    <w:rsid w:val="00D02B4A"/>
    <w:rsid w:val="00D15461"/>
    <w:rsid w:val="00D2293C"/>
    <w:rsid w:val="00D34C7B"/>
    <w:rsid w:val="00D45C13"/>
    <w:rsid w:val="00D46A8F"/>
    <w:rsid w:val="00D60DB7"/>
    <w:rsid w:val="00D6600A"/>
    <w:rsid w:val="00D77D37"/>
    <w:rsid w:val="00D82295"/>
    <w:rsid w:val="00D906FC"/>
    <w:rsid w:val="00D92717"/>
    <w:rsid w:val="00DB29DE"/>
    <w:rsid w:val="00DB3ECC"/>
    <w:rsid w:val="00DB7F15"/>
    <w:rsid w:val="00DC33F3"/>
    <w:rsid w:val="00DD65FE"/>
    <w:rsid w:val="00DF2BE6"/>
    <w:rsid w:val="00E00BCB"/>
    <w:rsid w:val="00E01929"/>
    <w:rsid w:val="00E052D9"/>
    <w:rsid w:val="00E10EFE"/>
    <w:rsid w:val="00E12B5A"/>
    <w:rsid w:val="00E1459D"/>
    <w:rsid w:val="00E148BF"/>
    <w:rsid w:val="00E24354"/>
    <w:rsid w:val="00E27983"/>
    <w:rsid w:val="00E47DAC"/>
    <w:rsid w:val="00E53002"/>
    <w:rsid w:val="00E5538F"/>
    <w:rsid w:val="00E57D40"/>
    <w:rsid w:val="00E60380"/>
    <w:rsid w:val="00E60AA6"/>
    <w:rsid w:val="00E60E1A"/>
    <w:rsid w:val="00E62614"/>
    <w:rsid w:val="00E64726"/>
    <w:rsid w:val="00E76593"/>
    <w:rsid w:val="00E805E3"/>
    <w:rsid w:val="00E81CAE"/>
    <w:rsid w:val="00E848A6"/>
    <w:rsid w:val="00E87C3E"/>
    <w:rsid w:val="00E95470"/>
    <w:rsid w:val="00EA099A"/>
    <w:rsid w:val="00EA3AC5"/>
    <w:rsid w:val="00EA4099"/>
    <w:rsid w:val="00EB2EBD"/>
    <w:rsid w:val="00EC2685"/>
    <w:rsid w:val="00EC2695"/>
    <w:rsid w:val="00EC2CC2"/>
    <w:rsid w:val="00ED2847"/>
    <w:rsid w:val="00ED2D04"/>
    <w:rsid w:val="00ED4E14"/>
    <w:rsid w:val="00ED5B64"/>
    <w:rsid w:val="00EE245A"/>
    <w:rsid w:val="00EF1D61"/>
    <w:rsid w:val="00EF69A7"/>
    <w:rsid w:val="00F15444"/>
    <w:rsid w:val="00F36846"/>
    <w:rsid w:val="00F42345"/>
    <w:rsid w:val="00F44154"/>
    <w:rsid w:val="00F66EC8"/>
    <w:rsid w:val="00F72DA9"/>
    <w:rsid w:val="00F75692"/>
    <w:rsid w:val="00F8000D"/>
    <w:rsid w:val="00F8260F"/>
    <w:rsid w:val="00F84C8A"/>
    <w:rsid w:val="00F852FC"/>
    <w:rsid w:val="00F92298"/>
    <w:rsid w:val="00F964F7"/>
    <w:rsid w:val="00F966C0"/>
    <w:rsid w:val="00FA57B4"/>
    <w:rsid w:val="00FC41FD"/>
    <w:rsid w:val="00FD712D"/>
    <w:rsid w:val="00FE4C19"/>
    <w:rsid w:val="00FF5A1E"/>
    <w:rsid w:val="00FF5AE0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955EC8-E4EB-4E16-A4C1-58E77932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List Paragraph"/>
    <w:basedOn w:val="a"/>
    <w:uiPriority w:val="34"/>
    <w:qFormat/>
    <w:rsid w:val="009375D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styleId="affff">
    <w:name w:val="Balloon Text"/>
    <w:basedOn w:val="a"/>
    <w:link w:val="affff0"/>
    <w:uiPriority w:val="99"/>
    <w:semiHidden/>
    <w:unhideWhenUsed/>
    <w:rsid w:val="00595C85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595C85"/>
    <w:rPr>
      <w:rFonts w:ascii="Segoe UI" w:hAnsi="Segoe UI" w:cs="Times New Roman"/>
      <w:sz w:val="18"/>
    </w:rPr>
  </w:style>
  <w:style w:type="paragraph" w:customStyle="1" w:styleId="-20-">
    <w:name w:val="*П-20-Текст документа"/>
    <w:basedOn w:val="a"/>
    <w:link w:val="-20-0"/>
    <w:autoRedefine/>
    <w:qFormat/>
    <w:rsid w:val="000F2AF7"/>
    <w:pPr>
      <w:widowControl/>
      <w:tabs>
        <w:tab w:val="left" w:pos="993"/>
      </w:tabs>
      <w:autoSpaceDE/>
      <w:autoSpaceDN/>
      <w:adjustRightInd/>
      <w:ind w:firstLine="708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-0">
    <w:name w:val="*П-СПРАВА без абзаца"/>
    <w:basedOn w:val="-20-"/>
    <w:autoRedefine/>
    <w:qFormat/>
    <w:rsid w:val="007F5CF1"/>
    <w:pPr>
      <w:tabs>
        <w:tab w:val="clear" w:pos="993"/>
        <w:tab w:val="left" w:pos="2027"/>
      </w:tabs>
      <w:ind w:firstLine="0"/>
    </w:pPr>
    <w:rPr>
      <w:color w:val="auto"/>
    </w:rPr>
  </w:style>
  <w:style w:type="character" w:customStyle="1" w:styleId="-20-0">
    <w:name w:val="*П-20-Текст документа Знак"/>
    <w:link w:val="-20-"/>
    <w:locked/>
    <w:rsid w:val="000F2AF7"/>
    <w:rPr>
      <w:rFonts w:ascii="Times New Roman" w:hAnsi="Times New Roman"/>
      <w:color w:val="000000"/>
      <w:sz w:val="20"/>
      <w:lang w:val="x-none" w:eastAsia="x-none"/>
    </w:rPr>
  </w:style>
  <w:style w:type="paragraph" w:customStyle="1" w:styleId="-1">
    <w:name w:val="*П-ПОСТАНОВЛЯЮ:"/>
    <w:basedOn w:val="a"/>
    <w:link w:val="-2"/>
    <w:qFormat/>
    <w:rsid w:val="000F2AF7"/>
    <w:pPr>
      <w:widowControl/>
      <w:autoSpaceDE/>
      <w:autoSpaceDN/>
      <w:adjustRightInd/>
      <w:ind w:firstLine="0"/>
    </w:pPr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-2">
    <w:name w:val="*П-ПОСТАНОВЛЯЮ: Знак"/>
    <w:link w:val="-1"/>
    <w:locked/>
    <w:rsid w:val="000F2AF7"/>
    <w:rPr>
      <w:rFonts w:ascii="Times New Roman" w:hAnsi="Times New Roman"/>
      <w:b/>
      <w:color w:val="000000"/>
      <w:sz w:val="28"/>
      <w:lang w:val="x-none" w:eastAsia="x-none"/>
    </w:rPr>
  </w:style>
  <w:style w:type="paragraph" w:customStyle="1" w:styleId="-3">
    <w:name w:val="*П-СЛЕВА"/>
    <w:aliases w:val="с абзаца"/>
    <w:basedOn w:val="a"/>
    <w:rsid w:val="000F2AF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Title">
    <w:name w:val="ConsPlusTitle"/>
    <w:rsid w:val="000F2A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1">
    <w:name w:val="Body Text Indent"/>
    <w:basedOn w:val="a"/>
    <w:link w:val="affff2"/>
    <w:uiPriority w:val="99"/>
    <w:rsid w:val="000F2AF7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ffff2">
    <w:name w:val="Основной текст с отступом Знак"/>
    <w:basedOn w:val="a0"/>
    <w:link w:val="affff1"/>
    <w:uiPriority w:val="99"/>
    <w:locked/>
    <w:rsid w:val="000F2AF7"/>
    <w:rPr>
      <w:rFonts w:ascii="Times New Roman" w:hAnsi="Times New Roman" w:cs="Times New Roman"/>
      <w:sz w:val="20"/>
    </w:rPr>
  </w:style>
  <w:style w:type="paragraph" w:styleId="affff3">
    <w:name w:val="header"/>
    <w:basedOn w:val="a"/>
    <w:link w:val="affff4"/>
    <w:uiPriority w:val="99"/>
    <w:unhideWhenUsed/>
    <w:rsid w:val="00E27983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E27983"/>
    <w:rPr>
      <w:rFonts w:ascii="Arial" w:hAnsi="Arial" w:cs="Times New Roman"/>
      <w:sz w:val="24"/>
    </w:rPr>
  </w:style>
  <w:style w:type="paragraph" w:styleId="affff5">
    <w:name w:val="footer"/>
    <w:basedOn w:val="a"/>
    <w:link w:val="affff6"/>
    <w:uiPriority w:val="99"/>
    <w:unhideWhenUsed/>
    <w:rsid w:val="00E27983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E27983"/>
    <w:rPr>
      <w:rFonts w:ascii="Arial" w:hAnsi="Arial" w:cs="Times New Roman"/>
      <w:sz w:val="24"/>
    </w:rPr>
  </w:style>
  <w:style w:type="paragraph" w:customStyle="1" w:styleId="-4">
    <w:name w:val="*П-СЛЕВА без абзаца"/>
    <w:basedOn w:val="a"/>
    <w:link w:val="-5"/>
    <w:qFormat/>
    <w:rsid w:val="002B2DE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-5">
    <w:name w:val="*П-СЛЕВА без абзаца Знак"/>
    <w:link w:val="-4"/>
    <w:locked/>
    <w:rsid w:val="002B2DEE"/>
    <w:rPr>
      <w:rFonts w:ascii="Times New Roman" w:hAnsi="Times New Roman"/>
      <w:color w:val="000000"/>
      <w:sz w:val="28"/>
    </w:rPr>
  </w:style>
  <w:style w:type="paragraph" w:customStyle="1" w:styleId="-6">
    <w:name w:val="*П-СОГЛАСОВАНИЕ постановления"/>
    <w:basedOn w:val="a"/>
    <w:link w:val="-7"/>
    <w:qFormat/>
    <w:rsid w:val="002B2DEE"/>
    <w:pPr>
      <w:ind w:firstLine="0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-7">
    <w:name w:val="*П-СОГЛАСОВАНИЕ постановления Знак"/>
    <w:link w:val="-6"/>
    <w:locked/>
    <w:rsid w:val="002B2DEE"/>
    <w:rPr>
      <w:rFonts w:ascii="Times New Roman" w:hAnsi="Times New Roman"/>
      <w:b/>
      <w:color w:val="000000"/>
      <w:sz w:val="28"/>
    </w:rPr>
  </w:style>
  <w:style w:type="paragraph" w:customStyle="1" w:styleId="-14">
    <w:name w:val="*П-№14 с абзаца"/>
    <w:basedOn w:val="a"/>
    <w:rsid w:val="002B2DE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character" w:styleId="affff7">
    <w:name w:val="Hyperlink"/>
    <w:basedOn w:val="a0"/>
    <w:uiPriority w:val="99"/>
    <w:rsid w:val="009962C3"/>
    <w:rPr>
      <w:rFonts w:cs="Times New Roman"/>
      <w:color w:val="0000FF"/>
      <w:u w:val="single"/>
    </w:rPr>
  </w:style>
  <w:style w:type="paragraph" w:customStyle="1" w:styleId="-8">
    <w:name w:val="*П-Наименование постановления в согласовании"/>
    <w:basedOn w:val="a"/>
    <w:autoRedefine/>
    <w:qFormat/>
    <w:rsid w:val="00DD65FE"/>
    <w:pPr>
      <w:widowControl/>
      <w:autoSpaceDE/>
      <w:autoSpaceDN/>
      <w:adjustRightInd/>
      <w:ind w:firstLine="0"/>
    </w:pPr>
    <w:rPr>
      <w:rFonts w:ascii="Times New Roman" w:hAnsi="Times New Roman" w:cs="Times New Roman"/>
      <w:b/>
      <w:i/>
    </w:rPr>
  </w:style>
  <w:style w:type="character" w:customStyle="1" w:styleId="apple-converted-space">
    <w:name w:val="apple-converted-space"/>
    <w:rsid w:val="0074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EB5D82718F9EBB969F3DFEC281673D0E12E55F015150844955538395A8EBEB3889E613C976B4A256F3B2F5AEABB1C2E5D5EF3404AQ3y8G" TargetMode="External"/><Relationship Id="rId13" Type="http://schemas.openxmlformats.org/officeDocument/2006/relationships/hyperlink" Target="consultantplus://offline/ref=7A2EB5D82718F9EBB969F3DFEC281673D0E12E51FD1F150844955538395A8EBEB3889E633594674173352B2B13BEB003294341F15E4930D1QDyDG" TargetMode="External"/><Relationship Id="rId18" Type="http://schemas.openxmlformats.org/officeDocument/2006/relationships/hyperlink" Target="consultantplus://offline/ref=C41ABC935C806A6786B5F3F5D2D2EAAE21CBC29A674B32E295E0548322B371AC95429E353975250864A17E17F30E5224D1C1F2E3E02585B131AA9DABE30CH" TargetMode="External"/><Relationship Id="rId26" Type="http://schemas.openxmlformats.org/officeDocument/2006/relationships/hyperlink" Target="consultantplus://offline/ref=9CB1A583216A329D7452A5193DA880C2B922A7110CDAC8A4EF680277159E01DDE196F57F8A5F245BF4A0C94156754881B74F645CE3u5J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B1A583216A329D7452A5193DA880C2B922A7110CDAC8A4EF680277159E01DDE196F57F8A54245BF4A0C94156754881B74F645CE3u5J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2EB5D82718F9EBB969F3DFEC281673D0E12E51FD1F150844955538395A8EBEB3889E6735956815207A2A7756EDA3032F4342F141Q4y3G" TargetMode="External"/><Relationship Id="rId17" Type="http://schemas.openxmlformats.org/officeDocument/2006/relationships/hyperlink" Target="consultantplus://offline/ref=C41ABC935C806A6786B5F3F5D2D2EAAE21CBC29A674B32E295E0548322B371AC95429E353975250864A17E17F20E5224D1C1F2E3E02585B131AA9DABE30CH" TargetMode="External"/><Relationship Id="rId25" Type="http://schemas.openxmlformats.org/officeDocument/2006/relationships/hyperlink" Target="consultantplus://offline/ref=9CB1A583216A329D7452A5193DA880C2B922A7110CDAC8A4EF680277159E01DDE196F57E8B5B2904F1B5D8195A72509EB651785EE255u8J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2EB5D82718F9EBB969F3DFEC281673D0E12B50FD15150844955538395A8EBEB3889E633D9C604A256F3B2F5AEABB1C2E5D5EF3404AQ3y8G" TargetMode="External"/><Relationship Id="rId20" Type="http://schemas.openxmlformats.org/officeDocument/2006/relationships/hyperlink" Target="consultantplus://offline/ref=9CB1A583216A329D7452A5193DA880C2B922A7110CDAC8A4EF680277159E01DDE196F57F8A5B245BF4A0C94156754881B74F645CE3u5JC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2EB5D82718F9EBB969F3DFEC281673D0E12E51FD1F150844955538395A8EBEB3889E633594634870352B2B13BEB003294341F15E4930D1QDyDG" TargetMode="External"/><Relationship Id="rId24" Type="http://schemas.openxmlformats.org/officeDocument/2006/relationships/hyperlink" Target="consultantplus://offline/ref=9CB1A583216A329D7452A5193DA880C2B922A7110CDAC8A4EF680277159E01DDE196F57F8A5F245BF4A0C94156754881B74F645CE3u5JC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2EB5D82718F9EBB969F3DFEC281673D0E12E56FA10150844955538395A8EBEB3889E633595604374352B2B13BEB003294341F15E4930D1QDyDG" TargetMode="External"/><Relationship Id="rId23" Type="http://schemas.openxmlformats.org/officeDocument/2006/relationships/hyperlink" Target="consultantplus://offline/ref=9CB1A583216A329D7452A5193DA880C2B922A7110CDAC8A4EF680277159E01DDE196F57E8B5E2D04F1B5D8195A72509EB651785EE255u8J3K" TargetMode="External"/><Relationship Id="rId28" Type="http://schemas.openxmlformats.org/officeDocument/2006/relationships/hyperlink" Target="http://www.v-salda.ru" TargetMode="External"/><Relationship Id="rId10" Type="http://schemas.openxmlformats.org/officeDocument/2006/relationships/hyperlink" Target="consultantplus://offline/ref=7A2EB5D82718F9EBB969F3DFEC281673D0E12E51FD1F150844955538395A8EBEB3889E66319D6815207A2A7756EDA3032F4342F141Q4y3G" TargetMode="External"/><Relationship Id="rId19" Type="http://schemas.openxmlformats.org/officeDocument/2006/relationships/hyperlink" Target="consultantplus://offline/ref=C41ABC935C806A6786B5F3F5D2D2EAAE21CBC29A674B32E295E0548322B371AC95429E353975250864A17E18F40E5224D1C1F2E3E02585B131AA9DABE30C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EB5D82718F9EBB969F3DFEC281673D0E12E51FD1F150844955538395A8EBEB3889E633594634870352B2B13BEB003294341F15E4930D1QDyDG" TargetMode="External"/><Relationship Id="rId14" Type="http://schemas.openxmlformats.org/officeDocument/2006/relationships/hyperlink" Target="consultantplus://offline/ref=7A2EB5D82718F9EBB969F3DFEC281673D0E12E51FD1F150844955538395A8EBEB3889E633595654379352B2B13BEB003294341F15E4930D1QDyDG" TargetMode="External"/><Relationship Id="rId22" Type="http://schemas.openxmlformats.org/officeDocument/2006/relationships/hyperlink" Target="consultantplus://offline/ref=9CB1A583216A329D7452A5193DA880C2B922A7110CDAC8A4EF680277159E01DDE196F57F8B5F245BF4A0C94156754881B74F645CE3u5JCK" TargetMode="External"/><Relationship Id="rId27" Type="http://schemas.openxmlformats.org/officeDocument/2006/relationships/hyperlink" Target="consultantplus://offline/ref=9CB1A583216A329D7452A5193DA880C2B922A7110CDAC8A4EF680277159E01DDE196F57E885F2E04F1B5D8195A72509EB651785EE255u8J3K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5A32-69B3-4F30-A01C-67D0A12C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20</cp:revision>
  <cp:lastPrinted>2018-11-21T04:33:00Z</cp:lastPrinted>
  <dcterms:created xsi:type="dcterms:W3CDTF">2018-09-04T11:12:00Z</dcterms:created>
  <dcterms:modified xsi:type="dcterms:W3CDTF">2018-11-21T05:04:00Z</dcterms:modified>
</cp:coreProperties>
</file>